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19D" w:rsidRDefault="0056419D" w:rsidP="0056419D">
      <w:pPr>
        <w:rPr>
          <w:rFonts w:ascii="ＭＳ 明朝" w:hAnsi="ＭＳ 明朝" w:cs="ＭＳ 明朝"/>
          <w:sz w:val="24"/>
        </w:rPr>
      </w:pPr>
      <w:r>
        <w:rPr>
          <w:rFonts w:ascii="ＭＳ 明朝" w:hAnsi="ＭＳ 明朝" w:cs="ＭＳ 明朝"/>
        </w:rPr>
        <w:t xml:space="preserve">     </w:t>
      </w:r>
      <w:r>
        <w:rPr>
          <w:rFonts w:ascii="ＭＳ 明朝" w:hAnsi="ＭＳ 明朝" w:cs="ＭＳ 明朝" w:hint="eastAsia"/>
        </w:rPr>
        <w:t xml:space="preserve">　　　　</w:t>
      </w:r>
      <w:r w:rsidRPr="0056419D">
        <w:rPr>
          <w:rFonts w:ascii="ＭＳ 明朝" w:hAnsi="ＭＳ 明朝" w:cs="ＭＳ 明朝" w:hint="eastAsia"/>
          <w:sz w:val="24"/>
        </w:rPr>
        <w:t xml:space="preserve">　　</w:t>
      </w:r>
      <w:r>
        <w:rPr>
          <w:rFonts w:ascii="ＭＳ 明朝" w:hAnsi="ＭＳ 明朝" w:cs="ＭＳ 明朝" w:hint="eastAsia"/>
          <w:sz w:val="24"/>
        </w:rPr>
        <w:t xml:space="preserve">　　</w:t>
      </w:r>
      <w:r w:rsidR="00E247FD">
        <w:rPr>
          <w:rFonts w:ascii="ＭＳ 明朝" w:hAnsi="ＭＳ 明朝" w:cs="ＭＳ 明朝" w:hint="eastAsia"/>
          <w:sz w:val="24"/>
        </w:rPr>
        <w:t xml:space="preserve">   </w:t>
      </w:r>
      <w:r>
        <w:rPr>
          <w:rFonts w:ascii="ＭＳ 明朝" w:hAnsi="ＭＳ 明朝" w:cs="ＭＳ 明朝" w:hint="eastAsia"/>
          <w:sz w:val="24"/>
        </w:rPr>
        <w:t xml:space="preserve">　任意後見契約公正証書</w:t>
      </w:r>
      <w:r w:rsidR="006553FA">
        <w:rPr>
          <w:rFonts w:ascii="ＭＳ 明朝" w:hAnsi="ＭＳ 明朝" w:cs="ＭＳ 明朝" w:hint="eastAsia"/>
          <w:sz w:val="24"/>
        </w:rPr>
        <w:t>（例２）</w:t>
      </w:r>
    </w:p>
    <w:p w:rsidR="000F5705" w:rsidRPr="0056419D" w:rsidRDefault="000F5705" w:rsidP="0056419D">
      <w:pPr>
        <w:rPr>
          <w:rFonts w:ascii="ＭＳ 明朝" w:hAnsi="ＭＳ 明朝"/>
          <w:spacing w:val="2"/>
          <w:sz w:val="24"/>
        </w:rPr>
      </w:pPr>
    </w:p>
    <w:p w:rsidR="0056419D" w:rsidRPr="0056419D" w:rsidRDefault="0056419D" w:rsidP="0056419D">
      <w:pPr>
        <w:rPr>
          <w:rFonts w:ascii="ＭＳ 明朝" w:hAnsi="ＭＳ 明朝"/>
          <w:spacing w:val="2"/>
          <w:sz w:val="24"/>
        </w:rPr>
      </w:pPr>
      <w:r w:rsidRPr="0056419D">
        <w:rPr>
          <w:rFonts w:ascii="ＭＳ 明朝" w:hAnsi="ＭＳ 明朝" w:cs="ＭＳ 明朝" w:hint="eastAsia"/>
          <w:sz w:val="24"/>
        </w:rPr>
        <w:t xml:space="preserve">　本公証人は，委任者</w:t>
      </w:r>
      <w:r w:rsidRPr="0056419D">
        <w:rPr>
          <w:rFonts w:ascii="ＭＳ 明朝" w:hAnsi="ＭＳ 明朝" w:cs="ＭＳ 明朝" w:hint="eastAsia"/>
          <w:sz w:val="24"/>
          <w:u w:val="dotted"/>
        </w:rPr>
        <w:t xml:space="preserve">　　　　　　</w:t>
      </w:r>
      <w:r>
        <w:rPr>
          <w:rFonts w:ascii="ＭＳ 明朝" w:hAnsi="ＭＳ 明朝" w:cs="ＭＳ 明朝" w:hint="eastAsia"/>
          <w:sz w:val="24"/>
          <w:u w:val="dotted"/>
        </w:rPr>
        <w:t xml:space="preserve">　　　</w:t>
      </w:r>
      <w:r w:rsidRPr="0056419D">
        <w:rPr>
          <w:rFonts w:ascii="ＭＳ 明朝" w:hAnsi="ＭＳ 明朝" w:cs="ＭＳ 明朝" w:hint="eastAsia"/>
          <w:sz w:val="24"/>
          <w:u w:val="dotted"/>
        </w:rPr>
        <w:t xml:space="preserve">　</w:t>
      </w:r>
      <w:r>
        <w:rPr>
          <w:rFonts w:ascii="ＭＳ 明朝" w:hAnsi="ＭＳ 明朝" w:hint="eastAsia"/>
          <w:sz w:val="24"/>
        </w:rPr>
        <w:t>（以下「甲」という。）</w:t>
      </w:r>
      <w:r w:rsidRPr="0056419D">
        <w:rPr>
          <w:rFonts w:ascii="ＭＳ 明朝" w:hAnsi="ＭＳ 明朝" w:cs="ＭＳ 明朝" w:hint="eastAsia"/>
          <w:sz w:val="24"/>
        </w:rPr>
        <w:t>及び受任者</w:t>
      </w:r>
      <w:r w:rsidRPr="0056419D">
        <w:rPr>
          <w:rFonts w:ascii="ＭＳ 明朝" w:hAnsi="ＭＳ 明朝" w:cs="ＭＳ 明朝" w:hint="eastAsia"/>
          <w:sz w:val="24"/>
          <w:u w:val="dotted"/>
        </w:rPr>
        <w:t xml:space="preserve">　　　</w:t>
      </w:r>
      <w:r>
        <w:rPr>
          <w:rFonts w:ascii="ＭＳ 明朝" w:hAnsi="ＭＳ 明朝" w:cs="ＭＳ 明朝" w:hint="eastAsia"/>
          <w:sz w:val="24"/>
          <w:u w:val="dotted"/>
        </w:rPr>
        <w:t xml:space="preserve">　　</w:t>
      </w:r>
      <w:r w:rsidRPr="0056419D">
        <w:rPr>
          <w:rFonts w:ascii="ＭＳ 明朝" w:hAnsi="ＭＳ 明朝" w:cs="ＭＳ 明朝" w:hint="eastAsia"/>
          <w:sz w:val="24"/>
          <w:u w:val="dotted"/>
        </w:rPr>
        <w:t xml:space="preserve">　　</w:t>
      </w:r>
      <w:r>
        <w:rPr>
          <w:rFonts w:ascii="ＭＳ 明朝" w:hAnsi="ＭＳ 明朝" w:cs="ＭＳ 明朝" w:hint="eastAsia"/>
          <w:sz w:val="24"/>
          <w:u w:val="dotted"/>
        </w:rPr>
        <w:t xml:space="preserve">　</w:t>
      </w:r>
      <w:r w:rsidRPr="0056419D">
        <w:rPr>
          <w:rFonts w:ascii="ＭＳ 明朝" w:hAnsi="ＭＳ 明朝" w:cs="ＭＳ 明朝" w:hint="eastAsia"/>
          <w:sz w:val="24"/>
          <w:u w:val="dotted"/>
        </w:rPr>
        <w:t xml:space="preserve">　　</w:t>
      </w:r>
      <w:r>
        <w:rPr>
          <w:rFonts w:ascii="ＭＳ 明朝" w:hAnsi="ＭＳ 明朝" w:hint="eastAsia"/>
          <w:sz w:val="24"/>
        </w:rPr>
        <w:t>（以下「乙｣ という。）</w:t>
      </w:r>
      <w:r w:rsidRPr="0056419D">
        <w:rPr>
          <w:rFonts w:ascii="ＭＳ 明朝" w:hAnsi="ＭＳ 明朝" w:cs="ＭＳ 明朝" w:hint="eastAsia"/>
          <w:sz w:val="24"/>
        </w:rPr>
        <w:t>の嘱託により，次の法律行為に関する陳述の趣旨を録取し，この証書を作成する。</w:t>
      </w:r>
    </w:p>
    <w:p w:rsidR="00A24BC2" w:rsidRDefault="00A24BC2">
      <w:pPr>
        <w:rPr>
          <w:rFonts w:ascii="ＭＳ 明朝" w:hAnsi="ＭＳ 明朝"/>
          <w:sz w:val="24"/>
        </w:rPr>
      </w:pPr>
      <w:r>
        <w:rPr>
          <w:rFonts w:ascii="ＭＳ 明朝" w:hAnsi="ＭＳ 明朝" w:hint="eastAsia"/>
          <w:sz w:val="24"/>
        </w:rPr>
        <w:t>（契約の趣旨）</w:t>
      </w:r>
    </w:p>
    <w:p w:rsidR="00A24BC2" w:rsidRDefault="00A24BC2">
      <w:pPr>
        <w:ind w:left="243" w:hangingChars="100" w:hanging="243"/>
        <w:rPr>
          <w:rFonts w:ascii="ＭＳ 明朝" w:hAnsi="ＭＳ 明朝"/>
          <w:sz w:val="24"/>
        </w:rPr>
      </w:pPr>
      <w:r>
        <w:rPr>
          <w:rFonts w:ascii="ＭＳ 明朝" w:hAnsi="ＭＳ 明朝" w:hint="eastAsia"/>
          <w:sz w:val="24"/>
        </w:rPr>
        <w:t xml:space="preserve">第１条  </w:t>
      </w:r>
      <w:r w:rsidR="0056419D">
        <w:rPr>
          <w:rFonts w:ascii="ＭＳ 明朝" w:hAnsi="ＭＳ 明朝" w:hint="eastAsia"/>
          <w:sz w:val="24"/>
        </w:rPr>
        <w:t>甲</w:t>
      </w:r>
      <w:r>
        <w:rPr>
          <w:rFonts w:ascii="ＭＳ 明朝" w:hAnsi="ＭＳ 明朝" w:hint="eastAsia"/>
          <w:sz w:val="24"/>
        </w:rPr>
        <w:t>は，</w:t>
      </w:r>
      <w:r w:rsidR="0056419D">
        <w:rPr>
          <w:rFonts w:ascii="ＭＳ 明朝" w:hAnsi="ＭＳ 明朝" w:hint="eastAsia"/>
          <w:sz w:val="24"/>
        </w:rPr>
        <w:t>乙</w:t>
      </w:r>
      <w:r>
        <w:rPr>
          <w:rFonts w:ascii="ＭＳ 明朝" w:hAnsi="ＭＳ 明朝" w:hint="eastAsia"/>
          <w:sz w:val="24"/>
        </w:rPr>
        <w:t>に対し，平成</w:t>
      </w:r>
      <w:r w:rsidR="0056419D">
        <w:rPr>
          <w:rFonts w:ascii="ＭＳ 明朝" w:hAnsi="ＭＳ 明朝" w:hint="eastAsia"/>
          <w:sz w:val="24"/>
        </w:rPr>
        <w:t xml:space="preserve">　　</w:t>
      </w:r>
      <w:r>
        <w:rPr>
          <w:rFonts w:ascii="ＭＳ 明朝" w:hAnsi="ＭＳ 明朝" w:hint="eastAsia"/>
          <w:sz w:val="24"/>
        </w:rPr>
        <w:t>年</w:t>
      </w:r>
      <w:r w:rsidR="0056419D">
        <w:rPr>
          <w:rFonts w:ascii="ＭＳ 明朝" w:hAnsi="ＭＳ 明朝" w:hint="eastAsia"/>
          <w:sz w:val="24"/>
        </w:rPr>
        <w:t xml:space="preserve">　　</w:t>
      </w:r>
      <w:r>
        <w:rPr>
          <w:rFonts w:ascii="ＭＳ 明朝" w:hAnsi="ＭＳ 明朝" w:hint="eastAsia"/>
          <w:sz w:val="24"/>
        </w:rPr>
        <w:t>月</w:t>
      </w:r>
      <w:r w:rsidR="0056419D">
        <w:rPr>
          <w:rFonts w:ascii="ＭＳ 明朝" w:hAnsi="ＭＳ 明朝" w:hint="eastAsia"/>
          <w:sz w:val="24"/>
        </w:rPr>
        <w:t xml:space="preserve">　　</w:t>
      </w:r>
      <w:r>
        <w:rPr>
          <w:rFonts w:ascii="ＭＳ 明朝" w:hAnsi="ＭＳ 明朝" w:hint="eastAsia"/>
          <w:sz w:val="24"/>
        </w:rPr>
        <w:t>日，任意後見契約に関する法律に基づき，同法第４条第１項所定の要件に該当する状況（精神上の障害により事理を弁識する能力が不十分な状況）における甲の生活，療養看護及び財産の管理に関する事務（以下「</w:t>
      </w:r>
      <w:r w:rsidR="000F5705">
        <w:rPr>
          <w:rFonts w:ascii="ＭＳ 明朝" w:hAnsi="ＭＳ 明朝" w:hint="eastAsia"/>
          <w:sz w:val="24"/>
        </w:rPr>
        <w:t>本件</w:t>
      </w:r>
      <w:r>
        <w:rPr>
          <w:rFonts w:ascii="ＭＳ 明朝" w:hAnsi="ＭＳ 明朝" w:hint="eastAsia"/>
          <w:sz w:val="24"/>
        </w:rPr>
        <w:t>後見事務」という。）を委任し，乙は，これを受任する。</w:t>
      </w:r>
    </w:p>
    <w:p w:rsidR="00A24BC2" w:rsidRDefault="00A24BC2">
      <w:pPr>
        <w:rPr>
          <w:rFonts w:ascii="ＭＳ 明朝" w:hAnsi="ＭＳ 明朝"/>
          <w:sz w:val="24"/>
        </w:rPr>
      </w:pPr>
      <w:r>
        <w:rPr>
          <w:rFonts w:ascii="ＭＳ 明朝" w:hAnsi="ＭＳ 明朝" w:hint="eastAsia"/>
          <w:sz w:val="24"/>
        </w:rPr>
        <w:t>（契約の発効）</w:t>
      </w:r>
    </w:p>
    <w:p w:rsidR="00A24BC2" w:rsidRDefault="00A24BC2">
      <w:pPr>
        <w:ind w:left="243" w:hangingChars="100" w:hanging="243"/>
        <w:rPr>
          <w:rFonts w:ascii="ＭＳ 明朝" w:hAnsi="ＭＳ 明朝"/>
          <w:sz w:val="24"/>
        </w:rPr>
      </w:pPr>
      <w:r>
        <w:rPr>
          <w:rFonts w:ascii="ＭＳ 明朝" w:hAnsi="ＭＳ 明朝" w:hint="eastAsia"/>
          <w:sz w:val="24"/>
        </w:rPr>
        <w:t>第２条  前条の契約（以下「本契約」という。）は，任意後見監督人が選任された時からその効力を生ずる。</w:t>
      </w:r>
    </w:p>
    <w:p w:rsidR="00A24BC2" w:rsidRDefault="002B2806" w:rsidP="00A24BC2">
      <w:pPr>
        <w:ind w:left="243" w:hangingChars="100" w:hanging="243"/>
        <w:rPr>
          <w:rFonts w:ascii="ＭＳ 明朝" w:hAnsi="ＭＳ 明朝"/>
          <w:sz w:val="24"/>
        </w:rPr>
      </w:pPr>
      <w:r>
        <w:rPr>
          <w:rFonts w:ascii="ＭＳ 明朝" w:hAnsi="ＭＳ 明朝" w:hint="eastAsia"/>
          <w:sz w:val="24"/>
        </w:rPr>
        <w:t>２</w:t>
      </w:r>
      <w:r w:rsidR="00A24BC2">
        <w:rPr>
          <w:rFonts w:ascii="ＭＳ 明朝" w:hAnsi="ＭＳ 明朝" w:hint="eastAsia"/>
          <w:sz w:val="24"/>
        </w:rPr>
        <w:t xml:space="preserve">  本契約締結後，甲が精神上の障害により事理を弁識する能力が不十分な状況になり，乙が本契約による後見事務を行うことを相当と認めたときは，乙は，家庭裁判所に対し，任意後見監督人の選任の請求をする。</w:t>
      </w:r>
    </w:p>
    <w:p w:rsidR="00A24BC2" w:rsidRDefault="002B2806">
      <w:pPr>
        <w:ind w:left="243" w:hangingChars="100" w:hanging="243"/>
        <w:rPr>
          <w:rFonts w:ascii="ＭＳ 明朝" w:hAnsi="ＭＳ 明朝"/>
          <w:sz w:val="24"/>
        </w:rPr>
      </w:pPr>
      <w:r>
        <w:rPr>
          <w:rFonts w:ascii="ＭＳ 明朝" w:hAnsi="ＭＳ 明朝" w:hint="eastAsia"/>
          <w:sz w:val="24"/>
        </w:rPr>
        <w:t>３</w:t>
      </w:r>
      <w:r w:rsidR="00A24BC2">
        <w:rPr>
          <w:rFonts w:ascii="ＭＳ 明朝" w:hAnsi="ＭＳ 明朝" w:hint="eastAsia"/>
          <w:sz w:val="24"/>
        </w:rPr>
        <w:t xml:space="preserve">  本契約の効力発生後における甲と乙との間の法律関係については，任意後見契約に関する法律及び本契約に定めるもののほか，民法の規定に従う。</w:t>
      </w:r>
    </w:p>
    <w:p w:rsidR="00A24BC2" w:rsidRDefault="00A24BC2">
      <w:pPr>
        <w:rPr>
          <w:rFonts w:ascii="ＭＳ 明朝" w:hAnsi="ＭＳ 明朝"/>
          <w:sz w:val="24"/>
        </w:rPr>
      </w:pPr>
      <w:r>
        <w:rPr>
          <w:rFonts w:ascii="ＭＳ 明朝" w:hAnsi="ＭＳ 明朝" w:hint="eastAsia"/>
          <w:sz w:val="24"/>
        </w:rPr>
        <w:t>（</w:t>
      </w:r>
      <w:r w:rsidR="007E0060">
        <w:rPr>
          <w:rFonts w:ascii="ＭＳ 明朝" w:hAnsi="ＭＳ 明朝" w:hint="eastAsia"/>
          <w:sz w:val="24"/>
        </w:rPr>
        <w:t>後見</w:t>
      </w:r>
      <w:r>
        <w:rPr>
          <w:rFonts w:ascii="ＭＳ 明朝" w:hAnsi="ＭＳ 明朝" w:hint="eastAsia"/>
          <w:sz w:val="24"/>
        </w:rPr>
        <w:t>事務の範囲）</w:t>
      </w:r>
    </w:p>
    <w:p w:rsidR="00A24BC2" w:rsidRDefault="00A24BC2">
      <w:pPr>
        <w:adjustRightInd w:val="0"/>
        <w:ind w:left="243" w:hangingChars="100" w:hanging="243"/>
        <w:rPr>
          <w:rFonts w:ascii="ＭＳ 明朝" w:hAnsi="ＭＳ 明朝"/>
          <w:sz w:val="24"/>
        </w:rPr>
      </w:pPr>
      <w:r>
        <w:rPr>
          <w:rFonts w:ascii="ＭＳ 明朝" w:hAnsi="ＭＳ 明朝" w:hint="eastAsia"/>
          <w:sz w:val="24"/>
        </w:rPr>
        <w:t>第３条　甲は，乙に対し，別紙代理権目録記載の後見事務（以下「本件後見事務」という）を委任し，その事務処理のための代理権を付与する。</w:t>
      </w:r>
    </w:p>
    <w:p w:rsidR="00A24BC2" w:rsidRDefault="002B2806">
      <w:pPr>
        <w:ind w:left="243" w:hangingChars="100" w:hanging="243"/>
        <w:rPr>
          <w:rFonts w:ascii="ＭＳ 明朝" w:hAnsi="ＭＳ 明朝"/>
          <w:sz w:val="24"/>
        </w:rPr>
      </w:pPr>
      <w:r>
        <w:rPr>
          <w:rFonts w:ascii="ＭＳ 明朝" w:hAnsi="ＭＳ 明朝" w:hint="eastAsia"/>
          <w:sz w:val="24"/>
        </w:rPr>
        <w:t>２</w:t>
      </w:r>
      <w:r w:rsidR="00A24BC2">
        <w:rPr>
          <w:rFonts w:ascii="ＭＳ 明朝" w:hAnsi="ＭＳ 明朝" w:hint="eastAsia"/>
          <w:sz w:val="24"/>
        </w:rPr>
        <w:t xml:space="preserve">  乙は，本件後見事務を処理するに当たっては，甲が定めた別紙ライフプランに沿った内容の生活，介護，福祉，医療，その他のサービスが実現される　ように努めなければならない。ただし，このライフプランによって代理権目　録に記載した乙の代理権に制限を加えるものではなく，また，このライフプランの内容に沿って本件後見事務を行うことが甲の福祉のために適当でない　と判断したときは，任意後見監督人との協議により，このライフプランの趣　旨を斟酌し，より適切な方法によって本件後見事務を行うものとする。</w:t>
      </w:r>
    </w:p>
    <w:p w:rsidR="00A24BC2" w:rsidRDefault="00A24BC2">
      <w:pPr>
        <w:rPr>
          <w:rFonts w:ascii="ＭＳ 明朝" w:hAnsi="ＭＳ 明朝"/>
          <w:sz w:val="24"/>
        </w:rPr>
      </w:pPr>
      <w:r>
        <w:rPr>
          <w:rFonts w:ascii="ＭＳ 明朝" w:hAnsi="ＭＳ 明朝" w:hint="eastAsia"/>
          <w:sz w:val="24"/>
        </w:rPr>
        <w:t>（身上配慮の義務）</w:t>
      </w:r>
    </w:p>
    <w:p w:rsidR="00A24BC2" w:rsidRDefault="00A24BC2">
      <w:pPr>
        <w:ind w:left="243" w:hangingChars="100" w:hanging="243"/>
        <w:rPr>
          <w:rFonts w:ascii="ＭＳ 明朝" w:hAnsi="ＭＳ 明朝"/>
          <w:sz w:val="24"/>
        </w:rPr>
      </w:pPr>
      <w:r>
        <w:rPr>
          <w:rFonts w:ascii="ＭＳ 明朝" w:hAnsi="ＭＳ 明朝" w:hint="eastAsia"/>
          <w:sz w:val="24"/>
        </w:rPr>
        <w:t>第</w:t>
      </w:r>
      <w:r w:rsidR="007E0060">
        <w:rPr>
          <w:rFonts w:ascii="ＭＳ 明朝" w:hAnsi="ＭＳ 明朝" w:hint="eastAsia"/>
          <w:sz w:val="24"/>
        </w:rPr>
        <w:t>４</w:t>
      </w:r>
      <w:r>
        <w:rPr>
          <w:rFonts w:ascii="ＭＳ 明朝" w:hAnsi="ＭＳ 明朝" w:hint="eastAsia"/>
          <w:sz w:val="24"/>
        </w:rPr>
        <w:t>条  乙は，本件後見事務を処理するに当たっては，甲の意思を尊重し，かつ，甲の身上に配慮するものとし，その事務処理のため，適宜甲と面接し，</w:t>
      </w:r>
      <w:r>
        <w:rPr>
          <w:rFonts w:ascii="ＭＳ 明朝" w:hAnsi="ＭＳ 明朝" w:hint="eastAsia"/>
          <w:sz w:val="24"/>
        </w:rPr>
        <w:lastRenderedPageBreak/>
        <w:t>ヘルパーその他日常生活援助者から甲の生活状況につき報告を求め，主治医その他医療関係者から甲の心身の状態につき説明を受けることなどにより，甲の生活状況及び健康状態の把握に努めるものとする。</w:t>
      </w:r>
    </w:p>
    <w:p w:rsidR="00A24BC2" w:rsidRDefault="00A24BC2">
      <w:pPr>
        <w:rPr>
          <w:rFonts w:ascii="ＭＳ 明朝" w:hAnsi="ＭＳ 明朝"/>
          <w:sz w:val="24"/>
        </w:rPr>
      </w:pPr>
      <w:r>
        <w:rPr>
          <w:rFonts w:ascii="ＭＳ 明朝" w:hAnsi="ＭＳ 明朝" w:hint="eastAsia"/>
          <w:sz w:val="24"/>
        </w:rPr>
        <w:t>（証書の保管等）</w:t>
      </w:r>
    </w:p>
    <w:p w:rsidR="00A24BC2" w:rsidRDefault="00A24BC2">
      <w:pPr>
        <w:ind w:left="243" w:hangingChars="100" w:hanging="243"/>
        <w:rPr>
          <w:rFonts w:ascii="ＭＳ 明朝" w:hAnsi="ＭＳ 明朝"/>
          <w:sz w:val="24"/>
        </w:rPr>
      </w:pPr>
      <w:r>
        <w:rPr>
          <w:rFonts w:ascii="ＭＳ 明朝" w:hAnsi="ＭＳ 明朝" w:hint="eastAsia"/>
          <w:sz w:val="24"/>
        </w:rPr>
        <w:t>第</w:t>
      </w:r>
      <w:r w:rsidR="007E0060">
        <w:rPr>
          <w:rFonts w:ascii="ＭＳ 明朝" w:hAnsi="ＭＳ 明朝" w:hint="eastAsia"/>
          <w:sz w:val="24"/>
        </w:rPr>
        <w:t>５</w:t>
      </w:r>
      <w:r>
        <w:rPr>
          <w:rFonts w:ascii="ＭＳ 明朝" w:hAnsi="ＭＳ 明朝" w:hint="eastAsia"/>
          <w:sz w:val="24"/>
        </w:rPr>
        <w:t>条  乙は，甲から本件後見事務処理のために，別紙代理権目録記載の証書等</w:t>
      </w:r>
      <w:r w:rsidR="007E0060">
        <w:rPr>
          <w:rFonts w:ascii="ＭＳ 明朝" w:hAnsi="ＭＳ 明朝" w:hint="eastAsia"/>
          <w:sz w:val="24"/>
        </w:rPr>
        <w:t>及びこれらに準ずるもの</w:t>
      </w:r>
      <w:r>
        <w:rPr>
          <w:rFonts w:ascii="ＭＳ 明朝" w:hAnsi="ＭＳ 明朝" w:hint="eastAsia"/>
          <w:sz w:val="24"/>
        </w:rPr>
        <w:t>の引渡しを受けたときは，甲に対し，その明細及び保管方法を記載した預り証を交付する。</w:t>
      </w:r>
    </w:p>
    <w:p w:rsidR="00A24BC2" w:rsidRDefault="002B2806">
      <w:pPr>
        <w:ind w:left="243" w:hangingChars="100" w:hanging="243"/>
        <w:rPr>
          <w:rFonts w:ascii="ＭＳ 明朝" w:hAnsi="ＭＳ 明朝"/>
          <w:sz w:val="24"/>
        </w:rPr>
      </w:pPr>
      <w:r>
        <w:rPr>
          <w:rFonts w:ascii="ＭＳ 明朝" w:hAnsi="ＭＳ 明朝" w:hint="eastAsia"/>
          <w:sz w:val="24"/>
        </w:rPr>
        <w:t>２</w:t>
      </w:r>
      <w:r w:rsidR="00A24BC2">
        <w:rPr>
          <w:rFonts w:ascii="ＭＳ 明朝" w:hAnsi="ＭＳ 明朝" w:hint="eastAsia"/>
          <w:sz w:val="24"/>
        </w:rPr>
        <w:t xml:space="preserve">  乙は，本契約の効力発生後甲以外の者が前項記載の証書等を占有所持しているときは，その者からこれらの証書等の引渡しを受けて，自らこれを保管することができる。</w:t>
      </w:r>
    </w:p>
    <w:p w:rsidR="007E0060" w:rsidRPr="007E0060" w:rsidRDefault="002B2806">
      <w:pPr>
        <w:ind w:left="243" w:hangingChars="100" w:hanging="243"/>
        <w:rPr>
          <w:rFonts w:ascii="ＭＳ 明朝" w:hAnsi="ＭＳ 明朝"/>
          <w:sz w:val="24"/>
        </w:rPr>
      </w:pPr>
      <w:r>
        <w:rPr>
          <w:rFonts w:ascii="ＭＳ 明朝" w:hAnsi="ＭＳ 明朝" w:hint="eastAsia"/>
          <w:sz w:val="24"/>
        </w:rPr>
        <w:t>３</w:t>
      </w:r>
      <w:r w:rsidR="007E0060">
        <w:rPr>
          <w:rFonts w:ascii="ＭＳ 明朝" w:hAnsi="ＭＳ 明朝" w:hint="eastAsia"/>
          <w:sz w:val="24"/>
        </w:rPr>
        <w:t xml:space="preserve">  乙は，本件後見事務処理のために必要な範囲で前記</w:t>
      </w:r>
      <w:r w:rsidR="00CB7EA1">
        <w:rPr>
          <w:rFonts w:ascii="ＭＳ 明朝" w:hAnsi="ＭＳ 明朝" w:hint="eastAsia"/>
          <w:sz w:val="24"/>
        </w:rPr>
        <w:t>の</w:t>
      </w:r>
      <w:r w:rsidR="007E0060">
        <w:rPr>
          <w:rFonts w:ascii="ＭＳ 明朝" w:hAnsi="ＭＳ 明朝" w:hint="eastAsia"/>
          <w:sz w:val="24"/>
        </w:rPr>
        <w:t>証書等を</w:t>
      </w:r>
      <w:r w:rsidR="00CB7EA1">
        <w:rPr>
          <w:rFonts w:ascii="ＭＳ 明朝" w:hAnsi="ＭＳ 明朝" w:hint="eastAsia"/>
          <w:sz w:val="24"/>
        </w:rPr>
        <w:t>使用するほか，甲宛の郵便物その他の通信を受領し，本件後見事務に関連すると思われるものを開封することができる。</w:t>
      </w:r>
    </w:p>
    <w:p w:rsidR="00A24BC2" w:rsidRDefault="00A24BC2">
      <w:pPr>
        <w:rPr>
          <w:rFonts w:ascii="ＭＳ 明朝" w:hAnsi="ＭＳ 明朝"/>
          <w:sz w:val="24"/>
        </w:rPr>
      </w:pPr>
      <w:r>
        <w:rPr>
          <w:rFonts w:ascii="ＭＳ 明朝" w:hAnsi="ＭＳ 明朝" w:hint="eastAsia"/>
          <w:sz w:val="24"/>
        </w:rPr>
        <w:t>（費用の負担）</w:t>
      </w:r>
    </w:p>
    <w:p w:rsidR="00A24BC2" w:rsidRDefault="00A24BC2">
      <w:pPr>
        <w:ind w:left="243" w:hangingChars="100" w:hanging="243"/>
        <w:rPr>
          <w:rFonts w:ascii="ＭＳ 明朝" w:hAnsi="ＭＳ 明朝"/>
          <w:sz w:val="24"/>
        </w:rPr>
      </w:pPr>
      <w:r>
        <w:rPr>
          <w:rFonts w:ascii="ＭＳ 明朝" w:hAnsi="ＭＳ 明朝" w:hint="eastAsia"/>
          <w:sz w:val="24"/>
        </w:rPr>
        <w:t>第</w:t>
      </w:r>
      <w:r w:rsidR="00CB7EA1">
        <w:rPr>
          <w:rFonts w:ascii="ＭＳ 明朝" w:hAnsi="ＭＳ 明朝" w:hint="eastAsia"/>
          <w:sz w:val="24"/>
        </w:rPr>
        <w:t>６</w:t>
      </w:r>
      <w:r>
        <w:rPr>
          <w:rFonts w:ascii="ＭＳ 明朝" w:hAnsi="ＭＳ 明朝" w:hint="eastAsia"/>
          <w:sz w:val="24"/>
        </w:rPr>
        <w:t>条　乙が本件後見事務を処理するために必要な費用</w:t>
      </w:r>
      <w:r w:rsidR="00CB7EA1">
        <w:rPr>
          <w:rFonts w:ascii="ＭＳ 明朝" w:hAnsi="ＭＳ 明朝" w:hint="eastAsia"/>
          <w:sz w:val="24"/>
        </w:rPr>
        <w:t>（事務手数料や交通費などの実費）</w:t>
      </w:r>
      <w:r>
        <w:rPr>
          <w:rFonts w:ascii="ＭＳ 明朝" w:hAnsi="ＭＳ 明朝" w:hint="eastAsia"/>
          <w:sz w:val="24"/>
        </w:rPr>
        <w:t>は，甲の負担とし，乙は，その管理する甲の財産からこれを支出することができる。</w:t>
      </w:r>
    </w:p>
    <w:p w:rsidR="00A24BC2" w:rsidRPr="003A2205" w:rsidRDefault="00A24BC2">
      <w:pPr>
        <w:rPr>
          <w:rFonts w:ascii="ＭＳ 明朝" w:hAnsi="ＭＳ 明朝"/>
          <w:sz w:val="24"/>
        </w:rPr>
      </w:pPr>
      <w:r w:rsidRPr="003A2205">
        <w:rPr>
          <w:rFonts w:ascii="ＭＳ 明朝" w:hAnsi="ＭＳ 明朝" w:hint="eastAsia"/>
          <w:sz w:val="24"/>
        </w:rPr>
        <w:t>（報　酬）</w:t>
      </w:r>
    </w:p>
    <w:p w:rsidR="00407CFB" w:rsidRPr="003A2205" w:rsidRDefault="00407CFB" w:rsidP="00407CFB">
      <w:pPr>
        <w:ind w:left="243" w:hangingChars="100" w:hanging="243"/>
        <w:rPr>
          <w:rFonts w:ascii="ＭＳ 明朝" w:hAnsi="ＭＳ 明朝" w:cs="ＭＳ ゴシック"/>
          <w:sz w:val="24"/>
        </w:rPr>
      </w:pPr>
      <w:r w:rsidRPr="003A2205">
        <w:rPr>
          <w:rFonts w:ascii="ＭＳ 明朝" w:hAnsi="ＭＳ 明朝" w:cs="ＭＳ ゴシック" w:hint="eastAsia"/>
          <w:sz w:val="24"/>
        </w:rPr>
        <w:t>第７条　甲は，本契約の効力発生後，乙に対し，本件後見事務処理に対する報酬として毎月末日限り金○○円を支払うものとし，乙は，その管理する甲の財産からその支払を受けることができる。</w:t>
      </w:r>
    </w:p>
    <w:p w:rsidR="00407CFB" w:rsidRPr="003A2205" w:rsidRDefault="002B2806" w:rsidP="00407CFB">
      <w:pPr>
        <w:ind w:left="243" w:hangingChars="100" w:hanging="243"/>
        <w:rPr>
          <w:rFonts w:ascii="ＭＳ 明朝" w:hAnsi="ＭＳ 明朝" w:cs="ＭＳ ゴシック"/>
          <w:sz w:val="24"/>
        </w:rPr>
      </w:pPr>
      <w:r w:rsidRPr="003A2205">
        <w:rPr>
          <w:rFonts w:ascii="ＭＳ 明朝" w:hAnsi="ＭＳ 明朝" w:cs="ＭＳ ゴシック" w:hint="eastAsia"/>
          <w:sz w:val="24"/>
        </w:rPr>
        <w:t>２</w:t>
      </w:r>
      <w:r w:rsidR="00407CFB" w:rsidRPr="003A2205">
        <w:rPr>
          <w:rFonts w:ascii="ＭＳ 明朝" w:hAnsi="ＭＳ 明朝" w:cs="ＭＳ ゴシック" w:hint="eastAsia"/>
          <w:sz w:val="24"/>
        </w:rPr>
        <w:t xml:space="preserve">　前項の報酬額が次の事由により不相当となった場合には，甲及び乙は，任意後見監督人と協議の上，これを変更することができる。</w:t>
      </w:r>
    </w:p>
    <w:p w:rsidR="00407CFB" w:rsidRPr="003A2205" w:rsidRDefault="00407CFB" w:rsidP="00407CFB">
      <w:pPr>
        <w:ind w:left="243" w:hangingChars="100" w:hanging="243"/>
        <w:rPr>
          <w:rFonts w:ascii="ＭＳ 明朝" w:hAnsi="ＭＳ 明朝" w:cs="ＭＳ ゴシック"/>
          <w:sz w:val="24"/>
        </w:rPr>
      </w:pPr>
      <w:r w:rsidRPr="003A2205">
        <w:rPr>
          <w:rFonts w:ascii="ＭＳ 明朝" w:hAnsi="ＭＳ 明朝" w:cs="ＭＳ ゴシック" w:hint="eastAsia"/>
          <w:sz w:val="24"/>
        </w:rPr>
        <w:t>  (1) 甲の生活状況又は健康状態の変化</w:t>
      </w:r>
    </w:p>
    <w:p w:rsidR="00407CFB" w:rsidRPr="003A2205" w:rsidRDefault="00407CFB" w:rsidP="00407CFB">
      <w:pPr>
        <w:ind w:left="243" w:hangingChars="100" w:hanging="243"/>
        <w:rPr>
          <w:rFonts w:ascii="ＭＳ 明朝" w:hAnsi="ＭＳ 明朝" w:cs="ＭＳ ゴシック"/>
          <w:sz w:val="24"/>
        </w:rPr>
      </w:pPr>
      <w:r w:rsidRPr="003A2205">
        <w:rPr>
          <w:rFonts w:ascii="ＭＳ 明朝" w:hAnsi="ＭＳ 明朝" w:cs="ＭＳ ゴシック" w:hint="eastAsia"/>
          <w:sz w:val="24"/>
        </w:rPr>
        <w:t>  (2) 経済情勢の変動</w:t>
      </w:r>
    </w:p>
    <w:p w:rsidR="00407CFB" w:rsidRPr="003A2205" w:rsidRDefault="00407CFB" w:rsidP="00407CFB">
      <w:pPr>
        <w:ind w:left="243" w:hangingChars="100" w:hanging="243"/>
        <w:rPr>
          <w:rFonts w:ascii="ＭＳ 明朝" w:hAnsi="ＭＳ 明朝" w:cs="ＭＳ ゴシック"/>
          <w:sz w:val="24"/>
        </w:rPr>
      </w:pPr>
      <w:r w:rsidRPr="003A2205">
        <w:rPr>
          <w:rFonts w:ascii="ＭＳ 明朝" w:hAnsi="ＭＳ 明朝" w:cs="ＭＳ ゴシック" w:hint="eastAsia"/>
          <w:sz w:val="24"/>
        </w:rPr>
        <w:t>  (3) その他現行報酬額を不相当とする特段の事情の発生</w:t>
      </w:r>
    </w:p>
    <w:p w:rsidR="00407CFB" w:rsidRPr="003A2205" w:rsidRDefault="002B2806" w:rsidP="00407CFB">
      <w:pPr>
        <w:ind w:left="243" w:hangingChars="100" w:hanging="243"/>
        <w:rPr>
          <w:rFonts w:ascii="ＭＳ 明朝" w:hAnsi="ＭＳ 明朝" w:cs="ＭＳ ゴシック"/>
          <w:sz w:val="24"/>
        </w:rPr>
      </w:pPr>
      <w:r w:rsidRPr="003A2205">
        <w:rPr>
          <w:rFonts w:ascii="ＭＳ 明朝" w:hAnsi="ＭＳ 明朝" w:cs="ＭＳ ゴシック" w:hint="eastAsia"/>
          <w:sz w:val="24"/>
        </w:rPr>
        <w:t>３</w:t>
      </w:r>
      <w:r w:rsidR="00407CFB" w:rsidRPr="003A2205">
        <w:rPr>
          <w:rFonts w:ascii="ＭＳ 明朝" w:hAnsi="ＭＳ 明朝" w:cs="ＭＳ ゴシック" w:hint="eastAsia"/>
          <w:sz w:val="24"/>
        </w:rPr>
        <w:t xml:space="preserve">　前項の場合において，甲がその意思を表示することができない状況にあるときは，乙は，任意後見監督人の書面による同意を得てこれを変更することができる。</w:t>
      </w:r>
    </w:p>
    <w:p w:rsidR="00407CFB" w:rsidRPr="003A2205" w:rsidRDefault="002B2806" w:rsidP="00407CFB">
      <w:pPr>
        <w:ind w:left="243" w:hangingChars="100" w:hanging="243"/>
        <w:rPr>
          <w:rFonts w:ascii="ＭＳ 明朝" w:hAnsi="ＭＳ 明朝" w:cs="ＭＳ ゴシック"/>
          <w:sz w:val="24"/>
        </w:rPr>
      </w:pPr>
      <w:r w:rsidRPr="003A2205">
        <w:rPr>
          <w:rFonts w:ascii="ＭＳ 明朝" w:hAnsi="ＭＳ 明朝" w:cs="ＭＳ ゴシック" w:hint="eastAsia"/>
          <w:sz w:val="24"/>
        </w:rPr>
        <w:t>４</w:t>
      </w:r>
      <w:r w:rsidR="00407CFB" w:rsidRPr="003A2205">
        <w:rPr>
          <w:rFonts w:ascii="ＭＳ 明朝" w:hAnsi="ＭＳ 明朝" w:cs="ＭＳ ゴシック" w:hint="eastAsia"/>
          <w:sz w:val="24"/>
        </w:rPr>
        <w:t>  第２項の変更契約は，公正証書によってしなければならない。</w:t>
      </w:r>
    </w:p>
    <w:p w:rsidR="00A24BC2" w:rsidRDefault="00A24BC2">
      <w:pPr>
        <w:rPr>
          <w:rFonts w:ascii="ＭＳ 明朝" w:hAnsi="ＭＳ 明朝"/>
          <w:sz w:val="24"/>
        </w:rPr>
      </w:pPr>
      <w:r>
        <w:rPr>
          <w:rFonts w:ascii="ＭＳ 明朝" w:hAnsi="ＭＳ 明朝" w:hint="eastAsia"/>
          <w:sz w:val="24"/>
        </w:rPr>
        <w:t>（報</w:t>
      </w:r>
      <w:r w:rsidR="00316657">
        <w:rPr>
          <w:rFonts w:ascii="ＭＳ 明朝" w:hAnsi="ＭＳ 明朝" w:hint="eastAsia"/>
          <w:sz w:val="24"/>
        </w:rPr>
        <w:t xml:space="preserve">　</w:t>
      </w:r>
      <w:r>
        <w:rPr>
          <w:rFonts w:ascii="ＭＳ 明朝" w:hAnsi="ＭＳ 明朝" w:hint="eastAsia"/>
          <w:sz w:val="24"/>
        </w:rPr>
        <w:t>告）</w:t>
      </w:r>
    </w:p>
    <w:p w:rsidR="00A24BC2" w:rsidRDefault="00A24BC2">
      <w:pPr>
        <w:ind w:left="243" w:hangingChars="100" w:hanging="243"/>
        <w:rPr>
          <w:rFonts w:ascii="ＭＳ 明朝" w:hAnsi="ＭＳ 明朝"/>
          <w:sz w:val="24"/>
        </w:rPr>
      </w:pPr>
      <w:r>
        <w:rPr>
          <w:rFonts w:ascii="ＭＳ 明朝" w:hAnsi="ＭＳ 明朝" w:hint="eastAsia"/>
          <w:sz w:val="24"/>
        </w:rPr>
        <w:t>第</w:t>
      </w:r>
      <w:r w:rsidR="00316657">
        <w:rPr>
          <w:rFonts w:ascii="ＭＳ 明朝" w:hAnsi="ＭＳ 明朝" w:hint="eastAsia"/>
          <w:sz w:val="24"/>
        </w:rPr>
        <w:t>８</w:t>
      </w:r>
      <w:r>
        <w:rPr>
          <w:rFonts w:ascii="ＭＳ 明朝" w:hAnsi="ＭＳ 明朝" w:hint="eastAsia"/>
          <w:sz w:val="24"/>
        </w:rPr>
        <w:t>条  乙は，任意後見監督人に対し，</w:t>
      </w:r>
      <w:r w:rsidR="000F5705">
        <w:rPr>
          <w:rFonts w:ascii="ＭＳ 明朝" w:hAnsi="ＭＳ 明朝" w:hint="eastAsia"/>
          <w:sz w:val="24"/>
        </w:rPr>
        <w:t>３</w:t>
      </w:r>
      <w:r>
        <w:rPr>
          <w:rFonts w:ascii="ＭＳ 明朝" w:hAnsi="ＭＳ 明朝" w:hint="eastAsia"/>
          <w:sz w:val="24"/>
        </w:rPr>
        <w:t>か月ごとに，本件後見事務に関する次の事項について書面で報告する。</w:t>
      </w:r>
    </w:p>
    <w:p w:rsidR="00A24BC2" w:rsidRDefault="00A24BC2">
      <w:pPr>
        <w:rPr>
          <w:rFonts w:ascii="ＭＳ 明朝" w:hAnsi="ＭＳ 明朝"/>
          <w:sz w:val="24"/>
        </w:rPr>
      </w:pPr>
      <w:r>
        <w:rPr>
          <w:rFonts w:ascii="ＭＳ 明朝" w:hAnsi="ＭＳ 明朝" w:hint="eastAsia"/>
          <w:sz w:val="24"/>
        </w:rPr>
        <w:t xml:space="preserve">  (1) 乙の管理する甲の財産の管理状況</w:t>
      </w:r>
    </w:p>
    <w:p w:rsidR="009A3CF0" w:rsidRDefault="00A24BC2" w:rsidP="009A3CF0">
      <w:pPr>
        <w:ind w:left="485" w:hangingChars="200" w:hanging="485"/>
        <w:rPr>
          <w:rFonts w:ascii="ＭＳ 明朝" w:hAnsi="ＭＳ 明朝"/>
          <w:sz w:val="24"/>
        </w:rPr>
      </w:pPr>
      <w:r>
        <w:rPr>
          <w:rFonts w:ascii="ＭＳ 明朝" w:hAnsi="ＭＳ 明朝" w:hint="eastAsia"/>
          <w:sz w:val="24"/>
        </w:rPr>
        <w:t xml:space="preserve"> </w:t>
      </w:r>
      <w:r w:rsidR="009A3CF0">
        <w:rPr>
          <w:rFonts w:ascii="ＭＳ 明朝" w:hAnsi="ＭＳ 明朝" w:hint="eastAsia"/>
          <w:sz w:val="24"/>
        </w:rPr>
        <w:t xml:space="preserve"> (2) 甲</w:t>
      </w:r>
      <w:r w:rsidR="002F689C">
        <w:rPr>
          <w:rFonts w:ascii="ＭＳ 明朝" w:hAnsi="ＭＳ 明朝" w:hint="eastAsia"/>
          <w:sz w:val="24"/>
        </w:rPr>
        <w:t>を</w:t>
      </w:r>
      <w:r w:rsidR="009A3CF0">
        <w:rPr>
          <w:rFonts w:ascii="ＭＳ 明朝" w:hAnsi="ＭＳ 明朝" w:hint="eastAsia"/>
          <w:sz w:val="24"/>
        </w:rPr>
        <w:t>代理して取得した財産の内容，取得の時期・理由・相手方及び甲を代理して処分した財産の内容，</w:t>
      </w:r>
      <w:r w:rsidR="002C11C5">
        <w:rPr>
          <w:rFonts w:ascii="ＭＳ 明朝" w:hAnsi="ＭＳ 明朝" w:hint="eastAsia"/>
          <w:sz w:val="24"/>
        </w:rPr>
        <w:t>処分</w:t>
      </w:r>
      <w:r w:rsidR="009A3CF0">
        <w:rPr>
          <w:rFonts w:ascii="ＭＳ 明朝" w:hAnsi="ＭＳ 明朝" w:hint="eastAsia"/>
          <w:sz w:val="24"/>
        </w:rPr>
        <w:t>の時期・理由・相手方</w:t>
      </w:r>
    </w:p>
    <w:p w:rsidR="00BD5532" w:rsidRDefault="00BD5532" w:rsidP="00BD5532">
      <w:pPr>
        <w:rPr>
          <w:rFonts w:ascii="ＭＳ 明朝" w:hAnsi="ＭＳ 明朝"/>
          <w:sz w:val="24"/>
        </w:rPr>
      </w:pPr>
      <w:r>
        <w:rPr>
          <w:rFonts w:ascii="ＭＳ 明朝" w:hAnsi="ＭＳ 明朝" w:hint="eastAsia"/>
          <w:sz w:val="24"/>
        </w:rPr>
        <w:t xml:space="preserve">  (3) 甲を代理して受領した金銭及び支払った金銭の状況</w:t>
      </w:r>
    </w:p>
    <w:p w:rsidR="00A24BC2" w:rsidRDefault="009A3CF0" w:rsidP="009A3CF0">
      <w:pPr>
        <w:rPr>
          <w:rFonts w:ascii="ＭＳ 明朝" w:hAnsi="ＭＳ 明朝"/>
          <w:sz w:val="24"/>
        </w:rPr>
      </w:pPr>
      <w:r>
        <w:rPr>
          <w:rFonts w:ascii="ＭＳ 明朝" w:hAnsi="ＭＳ 明朝" w:hint="eastAsia"/>
          <w:sz w:val="24"/>
        </w:rPr>
        <w:t xml:space="preserve"> </w:t>
      </w:r>
      <w:r w:rsidR="00A24BC2">
        <w:rPr>
          <w:rFonts w:ascii="ＭＳ 明朝" w:hAnsi="ＭＳ 明朝" w:hint="eastAsia"/>
          <w:sz w:val="24"/>
        </w:rPr>
        <w:t xml:space="preserve"> (</w:t>
      </w:r>
      <w:r w:rsidR="00BD5532">
        <w:rPr>
          <w:rFonts w:ascii="ＭＳ 明朝" w:hAnsi="ＭＳ 明朝" w:hint="eastAsia"/>
          <w:sz w:val="24"/>
        </w:rPr>
        <w:t>4</w:t>
      </w:r>
      <w:r w:rsidR="00A24BC2">
        <w:rPr>
          <w:rFonts w:ascii="ＭＳ 明朝" w:hAnsi="ＭＳ 明朝" w:hint="eastAsia"/>
          <w:sz w:val="24"/>
        </w:rPr>
        <w:t>) 甲の身上監護につき行った措置</w:t>
      </w:r>
    </w:p>
    <w:p w:rsidR="00A24BC2" w:rsidRDefault="00A24BC2">
      <w:pPr>
        <w:rPr>
          <w:rFonts w:ascii="ＭＳ 明朝" w:hAnsi="ＭＳ 明朝"/>
          <w:sz w:val="24"/>
        </w:rPr>
      </w:pPr>
      <w:r>
        <w:rPr>
          <w:rFonts w:ascii="ＭＳ 明朝" w:hAnsi="ＭＳ 明朝" w:hint="eastAsia"/>
          <w:sz w:val="24"/>
        </w:rPr>
        <w:t xml:space="preserve">  (</w:t>
      </w:r>
      <w:r w:rsidR="00BD5532">
        <w:rPr>
          <w:rFonts w:ascii="ＭＳ 明朝" w:hAnsi="ＭＳ 明朝" w:hint="eastAsia"/>
          <w:sz w:val="24"/>
        </w:rPr>
        <w:t>5</w:t>
      </w:r>
      <w:r>
        <w:rPr>
          <w:rFonts w:ascii="ＭＳ 明朝" w:hAnsi="ＭＳ 明朝" w:hint="eastAsia"/>
          <w:sz w:val="24"/>
        </w:rPr>
        <w:t>) 費用の支出及び</w:t>
      </w:r>
      <w:r w:rsidR="00BD5532">
        <w:rPr>
          <w:rFonts w:ascii="ＭＳ 明朝" w:hAnsi="ＭＳ 明朝" w:hint="eastAsia"/>
          <w:sz w:val="24"/>
        </w:rPr>
        <w:t>支出した時期・理由・相手方</w:t>
      </w:r>
    </w:p>
    <w:p w:rsidR="00A24BC2" w:rsidRDefault="00A24BC2">
      <w:pPr>
        <w:rPr>
          <w:rFonts w:ascii="ＭＳ 明朝" w:hAnsi="ＭＳ 明朝"/>
          <w:sz w:val="24"/>
        </w:rPr>
      </w:pPr>
      <w:r>
        <w:rPr>
          <w:rFonts w:ascii="ＭＳ 明朝" w:hAnsi="ＭＳ 明朝" w:hint="eastAsia"/>
          <w:sz w:val="24"/>
        </w:rPr>
        <w:t xml:space="preserve">  (</w:t>
      </w:r>
      <w:r w:rsidR="00BD5532">
        <w:rPr>
          <w:rFonts w:ascii="ＭＳ 明朝" w:hAnsi="ＭＳ 明朝" w:hint="eastAsia"/>
          <w:sz w:val="24"/>
        </w:rPr>
        <w:t>6</w:t>
      </w:r>
      <w:r>
        <w:rPr>
          <w:rFonts w:ascii="ＭＳ 明朝" w:hAnsi="ＭＳ 明朝" w:hint="eastAsia"/>
          <w:sz w:val="24"/>
        </w:rPr>
        <w:t>) 報酬の収受</w:t>
      </w:r>
    </w:p>
    <w:p w:rsidR="00A24BC2" w:rsidRDefault="002B2806">
      <w:pPr>
        <w:ind w:left="243" w:hangingChars="100" w:hanging="243"/>
        <w:rPr>
          <w:rFonts w:ascii="ＭＳ 明朝" w:hAnsi="ＭＳ 明朝"/>
          <w:sz w:val="24"/>
        </w:rPr>
      </w:pPr>
      <w:r>
        <w:rPr>
          <w:rFonts w:ascii="ＭＳ 明朝" w:hAnsi="ＭＳ 明朝" w:hint="eastAsia"/>
          <w:sz w:val="24"/>
        </w:rPr>
        <w:t>２</w:t>
      </w:r>
      <w:r w:rsidR="00A24BC2">
        <w:rPr>
          <w:rFonts w:ascii="ＭＳ 明朝" w:hAnsi="ＭＳ 明朝" w:hint="eastAsia"/>
          <w:sz w:val="24"/>
        </w:rPr>
        <w:t xml:space="preserve">  乙は，任意後見監督人の請求があるときは，いつでも速やかにその求めら　れた事項につき報告する。</w:t>
      </w:r>
    </w:p>
    <w:p w:rsidR="00A24BC2" w:rsidRDefault="00A24BC2">
      <w:pPr>
        <w:rPr>
          <w:rFonts w:ascii="ＭＳ 明朝" w:hAnsi="ＭＳ 明朝"/>
          <w:sz w:val="24"/>
        </w:rPr>
      </w:pPr>
      <w:r>
        <w:rPr>
          <w:rFonts w:ascii="ＭＳ 明朝" w:hAnsi="ＭＳ 明朝" w:hint="eastAsia"/>
          <w:sz w:val="24"/>
        </w:rPr>
        <w:t>（契約の解除）</w:t>
      </w:r>
    </w:p>
    <w:p w:rsidR="00A24BC2" w:rsidRDefault="00A24BC2">
      <w:pPr>
        <w:ind w:left="243" w:hangingChars="100" w:hanging="243"/>
        <w:rPr>
          <w:rFonts w:ascii="ＭＳ 明朝" w:hAnsi="ＭＳ 明朝"/>
          <w:sz w:val="24"/>
        </w:rPr>
      </w:pPr>
      <w:r>
        <w:rPr>
          <w:rFonts w:ascii="ＭＳ 明朝" w:hAnsi="ＭＳ 明朝" w:hint="eastAsia"/>
          <w:sz w:val="24"/>
        </w:rPr>
        <w:t>第</w:t>
      </w:r>
      <w:r w:rsidR="00316657">
        <w:rPr>
          <w:rFonts w:ascii="ＭＳ 明朝" w:hAnsi="ＭＳ 明朝" w:hint="eastAsia"/>
          <w:sz w:val="24"/>
        </w:rPr>
        <w:t>９</w:t>
      </w:r>
      <w:r>
        <w:rPr>
          <w:rFonts w:ascii="ＭＳ 明朝" w:hAnsi="ＭＳ 明朝" w:hint="eastAsia"/>
          <w:sz w:val="24"/>
        </w:rPr>
        <w:t xml:space="preserve">条  </w:t>
      </w:r>
      <w:r w:rsidR="00316657">
        <w:rPr>
          <w:rFonts w:ascii="ＭＳ 明朝" w:hAnsi="ＭＳ 明朝" w:hint="eastAsia"/>
          <w:sz w:val="24"/>
        </w:rPr>
        <w:t>甲又は乙は，</w:t>
      </w:r>
      <w:r>
        <w:rPr>
          <w:rFonts w:ascii="ＭＳ 明朝" w:hAnsi="ＭＳ 明朝" w:hint="eastAsia"/>
          <w:sz w:val="24"/>
        </w:rPr>
        <w:t>任意後見監督人が選任される</w:t>
      </w:r>
      <w:r w:rsidR="00316657">
        <w:rPr>
          <w:rFonts w:ascii="ＭＳ 明朝" w:hAnsi="ＭＳ 明朝" w:hint="eastAsia"/>
          <w:sz w:val="24"/>
        </w:rPr>
        <w:t>までの間は</w:t>
      </w:r>
      <w:r>
        <w:rPr>
          <w:rFonts w:ascii="ＭＳ 明朝" w:hAnsi="ＭＳ 明朝" w:hint="eastAsia"/>
          <w:sz w:val="24"/>
        </w:rPr>
        <w:t>，いつでも公証人の認証を受けた書面によって，本契約を解除することができる。</w:t>
      </w:r>
    </w:p>
    <w:p w:rsidR="00A24BC2" w:rsidRDefault="002B2806">
      <w:pPr>
        <w:ind w:left="243" w:hangingChars="100" w:hanging="243"/>
        <w:rPr>
          <w:rFonts w:ascii="ＭＳ 明朝" w:hAnsi="ＭＳ 明朝"/>
          <w:sz w:val="24"/>
        </w:rPr>
      </w:pPr>
      <w:r>
        <w:rPr>
          <w:rFonts w:ascii="ＭＳ 明朝" w:hAnsi="ＭＳ 明朝" w:hint="eastAsia"/>
          <w:sz w:val="24"/>
        </w:rPr>
        <w:t>２</w:t>
      </w:r>
      <w:r w:rsidR="00A24BC2">
        <w:rPr>
          <w:rFonts w:ascii="ＭＳ 明朝" w:hAnsi="ＭＳ 明朝" w:hint="eastAsia"/>
          <w:sz w:val="24"/>
        </w:rPr>
        <w:t xml:space="preserve">  </w:t>
      </w:r>
      <w:r w:rsidR="00316657">
        <w:rPr>
          <w:rFonts w:ascii="ＭＳ 明朝" w:hAnsi="ＭＳ 明朝" w:hint="eastAsia"/>
          <w:sz w:val="24"/>
        </w:rPr>
        <w:t>甲又は乙は，</w:t>
      </w:r>
      <w:r w:rsidR="00A24BC2">
        <w:rPr>
          <w:rFonts w:ascii="ＭＳ 明朝" w:hAnsi="ＭＳ 明朝" w:hint="eastAsia"/>
          <w:sz w:val="24"/>
        </w:rPr>
        <w:t>任意後見監督人が選任された後は，正当な事由がある場合に限り，家庭裁判所の許可を得て，本契約を解除することができる。</w:t>
      </w:r>
    </w:p>
    <w:p w:rsidR="00A24BC2" w:rsidRDefault="00A24BC2">
      <w:pPr>
        <w:rPr>
          <w:rFonts w:ascii="ＭＳ 明朝" w:hAnsi="ＭＳ 明朝"/>
          <w:sz w:val="24"/>
        </w:rPr>
      </w:pPr>
      <w:r>
        <w:rPr>
          <w:rFonts w:ascii="ＭＳ 明朝" w:hAnsi="ＭＳ 明朝" w:hint="eastAsia"/>
          <w:sz w:val="24"/>
        </w:rPr>
        <w:t>（契約の終了）</w:t>
      </w:r>
    </w:p>
    <w:p w:rsidR="00A24BC2" w:rsidRDefault="00A24BC2">
      <w:pPr>
        <w:rPr>
          <w:rFonts w:ascii="ＭＳ 明朝" w:hAnsi="ＭＳ 明朝"/>
          <w:sz w:val="24"/>
        </w:rPr>
      </w:pPr>
      <w:r>
        <w:rPr>
          <w:rFonts w:ascii="ＭＳ 明朝" w:hAnsi="ＭＳ 明朝" w:hint="eastAsia"/>
          <w:sz w:val="24"/>
        </w:rPr>
        <w:t>第</w:t>
      </w:r>
      <w:r w:rsidR="002B2806">
        <w:rPr>
          <w:rFonts w:ascii="ＭＳ 明朝" w:hAnsi="ＭＳ 明朝" w:hint="eastAsia"/>
          <w:sz w:val="24"/>
        </w:rPr>
        <w:t>１０</w:t>
      </w:r>
      <w:r>
        <w:rPr>
          <w:rFonts w:ascii="ＭＳ 明朝" w:hAnsi="ＭＳ 明朝" w:hint="eastAsia"/>
          <w:sz w:val="24"/>
        </w:rPr>
        <w:t>条  本契約は，次の場合に終了する。</w:t>
      </w:r>
    </w:p>
    <w:p w:rsidR="00A24BC2" w:rsidRDefault="00A24BC2">
      <w:pPr>
        <w:rPr>
          <w:rFonts w:ascii="ＭＳ 明朝" w:hAnsi="ＭＳ 明朝"/>
          <w:sz w:val="24"/>
        </w:rPr>
      </w:pPr>
      <w:r>
        <w:rPr>
          <w:rFonts w:ascii="ＭＳ 明朝" w:hAnsi="ＭＳ 明朝" w:hint="eastAsia"/>
          <w:sz w:val="24"/>
        </w:rPr>
        <w:t xml:space="preserve">  (1) 甲</w:t>
      </w:r>
      <w:r w:rsidR="00316657">
        <w:rPr>
          <w:rFonts w:ascii="ＭＳ 明朝" w:hAnsi="ＭＳ 明朝" w:hint="eastAsia"/>
          <w:sz w:val="24"/>
        </w:rPr>
        <w:t>が</w:t>
      </w:r>
      <w:r>
        <w:rPr>
          <w:rFonts w:ascii="ＭＳ 明朝" w:hAnsi="ＭＳ 明朝" w:hint="eastAsia"/>
          <w:sz w:val="24"/>
        </w:rPr>
        <w:t>死亡又は破産</w:t>
      </w:r>
      <w:r w:rsidR="00CA5B2B">
        <w:rPr>
          <w:rFonts w:ascii="ＭＳ 明朝" w:hAnsi="ＭＳ 明朝" w:hint="eastAsia"/>
          <w:sz w:val="24"/>
        </w:rPr>
        <w:t>した</w:t>
      </w:r>
      <w:r>
        <w:rPr>
          <w:rFonts w:ascii="ＭＳ 明朝" w:hAnsi="ＭＳ 明朝" w:hint="eastAsia"/>
          <w:sz w:val="24"/>
        </w:rPr>
        <w:t>とき</w:t>
      </w:r>
    </w:p>
    <w:p w:rsidR="00A24BC2" w:rsidRDefault="00A24BC2">
      <w:pPr>
        <w:rPr>
          <w:rFonts w:ascii="ＭＳ 明朝" w:hAnsi="ＭＳ 明朝"/>
          <w:sz w:val="24"/>
        </w:rPr>
      </w:pPr>
      <w:r>
        <w:rPr>
          <w:rFonts w:ascii="ＭＳ 明朝" w:hAnsi="ＭＳ 明朝" w:hint="eastAsia"/>
          <w:sz w:val="24"/>
        </w:rPr>
        <w:t xml:space="preserve">  (2) 乙が</w:t>
      </w:r>
      <w:r w:rsidR="00407CFB">
        <w:rPr>
          <w:rFonts w:ascii="ＭＳ 明朝" w:hAnsi="ＭＳ 明朝" w:hint="eastAsia"/>
          <w:sz w:val="24"/>
        </w:rPr>
        <w:t>死亡</w:t>
      </w:r>
      <w:r>
        <w:rPr>
          <w:rFonts w:ascii="ＭＳ 明朝" w:hAnsi="ＭＳ 明朝" w:hint="eastAsia"/>
          <w:sz w:val="24"/>
        </w:rPr>
        <w:t>又は</w:t>
      </w:r>
      <w:r w:rsidR="002E4275">
        <w:rPr>
          <w:rFonts w:ascii="ＭＳ 明朝" w:hAnsi="ＭＳ 明朝" w:hint="eastAsia"/>
          <w:sz w:val="24"/>
        </w:rPr>
        <w:t>破産</w:t>
      </w:r>
      <w:r w:rsidR="00CA5B2B">
        <w:rPr>
          <w:rFonts w:ascii="ＭＳ 明朝" w:hAnsi="ＭＳ 明朝" w:hint="eastAsia"/>
          <w:sz w:val="24"/>
        </w:rPr>
        <w:t>した</w:t>
      </w:r>
      <w:r w:rsidR="002E4275">
        <w:rPr>
          <w:rFonts w:ascii="ＭＳ 明朝" w:hAnsi="ＭＳ 明朝" w:hint="eastAsia"/>
          <w:sz w:val="24"/>
        </w:rPr>
        <w:t>とき</w:t>
      </w:r>
    </w:p>
    <w:p w:rsidR="002E4275" w:rsidRDefault="00A24BC2" w:rsidP="002E4275">
      <w:pPr>
        <w:rPr>
          <w:rFonts w:ascii="ＭＳ 明朝" w:hAnsi="ＭＳ 明朝"/>
          <w:sz w:val="24"/>
        </w:rPr>
      </w:pPr>
      <w:r>
        <w:rPr>
          <w:rFonts w:ascii="ＭＳ 明朝" w:hAnsi="ＭＳ 明朝" w:hint="eastAsia"/>
          <w:sz w:val="24"/>
        </w:rPr>
        <w:t xml:space="preserve">  (3)</w:t>
      </w:r>
      <w:r w:rsidR="004D7C61">
        <w:rPr>
          <w:rFonts w:ascii="ＭＳ 明朝" w:hAnsi="ＭＳ 明朝" w:hint="eastAsia"/>
          <w:sz w:val="24"/>
        </w:rPr>
        <w:t xml:space="preserve"> </w:t>
      </w:r>
      <w:r w:rsidR="002E4275">
        <w:rPr>
          <w:rFonts w:ascii="ＭＳ 明朝" w:hAnsi="ＭＳ 明朝" w:hint="eastAsia"/>
          <w:sz w:val="24"/>
        </w:rPr>
        <w:t>乙が任意後見人を解任されたとき</w:t>
      </w:r>
    </w:p>
    <w:p w:rsidR="002E4275" w:rsidRDefault="002E4275" w:rsidP="002E4275">
      <w:pPr>
        <w:ind w:left="485" w:hangingChars="200" w:hanging="485"/>
        <w:rPr>
          <w:rFonts w:ascii="ＭＳ 明朝" w:hAnsi="ＭＳ 明朝"/>
          <w:sz w:val="24"/>
        </w:rPr>
      </w:pPr>
      <w:r>
        <w:rPr>
          <w:rFonts w:ascii="ＭＳ 明朝" w:hAnsi="ＭＳ 明朝" w:hint="eastAsia"/>
          <w:sz w:val="24"/>
        </w:rPr>
        <w:t xml:space="preserve">  (</w:t>
      </w:r>
      <w:r w:rsidR="004D7C61">
        <w:rPr>
          <w:rFonts w:ascii="ＭＳ 明朝" w:hAnsi="ＭＳ 明朝" w:hint="eastAsia"/>
          <w:sz w:val="24"/>
        </w:rPr>
        <w:t>4</w:t>
      </w:r>
      <w:r>
        <w:rPr>
          <w:rFonts w:ascii="ＭＳ 明朝" w:hAnsi="ＭＳ 明朝" w:hint="eastAsia"/>
          <w:sz w:val="24"/>
        </w:rPr>
        <w:t>) 甲が任意後見監督</w:t>
      </w:r>
      <w:r w:rsidR="002C11C5">
        <w:rPr>
          <w:rFonts w:ascii="ＭＳ 明朝" w:hAnsi="ＭＳ 明朝" w:hint="eastAsia"/>
          <w:sz w:val="24"/>
        </w:rPr>
        <w:t>人</w:t>
      </w:r>
      <w:r>
        <w:rPr>
          <w:rFonts w:ascii="ＭＳ 明朝" w:hAnsi="ＭＳ 明朝" w:hint="eastAsia"/>
          <w:sz w:val="24"/>
        </w:rPr>
        <w:t>選任後に法定後見（後見・</w:t>
      </w:r>
      <w:r w:rsidR="002C11C5">
        <w:rPr>
          <w:rFonts w:ascii="ＭＳ 明朝" w:hAnsi="ＭＳ 明朝" w:hint="eastAsia"/>
          <w:sz w:val="24"/>
        </w:rPr>
        <w:t>保佐</w:t>
      </w:r>
      <w:r>
        <w:rPr>
          <w:rFonts w:ascii="ＭＳ 明朝" w:hAnsi="ＭＳ 明朝" w:hint="eastAsia"/>
          <w:sz w:val="24"/>
        </w:rPr>
        <w:t>・補助）開始の審判を受けたとき</w:t>
      </w:r>
    </w:p>
    <w:p w:rsidR="002E4275" w:rsidRDefault="002E4275">
      <w:pPr>
        <w:rPr>
          <w:rFonts w:ascii="ＭＳ 明朝" w:hAnsi="ＭＳ 明朝"/>
          <w:sz w:val="24"/>
        </w:rPr>
      </w:pPr>
      <w:r>
        <w:rPr>
          <w:rFonts w:ascii="ＭＳ 明朝" w:hAnsi="ＭＳ 明朝" w:hint="eastAsia"/>
          <w:sz w:val="24"/>
        </w:rPr>
        <w:t xml:space="preserve">  (</w:t>
      </w:r>
      <w:r w:rsidR="004D7C61">
        <w:rPr>
          <w:rFonts w:ascii="ＭＳ 明朝" w:hAnsi="ＭＳ 明朝" w:hint="eastAsia"/>
          <w:sz w:val="24"/>
        </w:rPr>
        <w:t>5</w:t>
      </w:r>
      <w:r>
        <w:rPr>
          <w:rFonts w:ascii="ＭＳ 明朝" w:hAnsi="ＭＳ 明朝" w:hint="eastAsia"/>
          <w:sz w:val="24"/>
        </w:rPr>
        <w:t>) 本契約が解除されたとき</w:t>
      </w:r>
    </w:p>
    <w:p w:rsidR="002E4275" w:rsidRDefault="002B2806" w:rsidP="00750992">
      <w:pPr>
        <w:ind w:left="243" w:hangingChars="100" w:hanging="243"/>
        <w:rPr>
          <w:rFonts w:ascii="ＭＳ 明朝" w:hAnsi="ＭＳ 明朝"/>
          <w:sz w:val="24"/>
        </w:rPr>
      </w:pPr>
      <w:r>
        <w:rPr>
          <w:rFonts w:ascii="ＭＳ 明朝" w:hAnsi="ＭＳ 明朝" w:hint="eastAsia"/>
          <w:sz w:val="24"/>
        </w:rPr>
        <w:t>２</w:t>
      </w:r>
      <w:r w:rsidR="002E4275">
        <w:rPr>
          <w:rFonts w:ascii="ＭＳ 明朝" w:hAnsi="ＭＳ 明朝" w:hint="eastAsia"/>
          <w:sz w:val="24"/>
        </w:rPr>
        <w:t xml:space="preserve">　任意後見監督人が選任された</w:t>
      </w:r>
      <w:r w:rsidR="00750992">
        <w:rPr>
          <w:rFonts w:ascii="ＭＳ 明朝" w:hAnsi="ＭＳ 明朝" w:hint="eastAsia"/>
          <w:sz w:val="24"/>
        </w:rPr>
        <w:t>後に前項各号の事由が生じた場合，甲又は乙は，速やかにその旨を任意後見監督人に通知するものとする。</w:t>
      </w:r>
    </w:p>
    <w:p w:rsidR="00A24BC2" w:rsidRDefault="00A24BC2">
      <w:pPr>
        <w:rPr>
          <w:rFonts w:ascii="ＭＳ 明朝" w:hAnsi="ＭＳ 明朝"/>
          <w:sz w:val="24"/>
        </w:rPr>
      </w:pPr>
      <w:r>
        <w:rPr>
          <w:rFonts w:ascii="ＭＳ 明朝" w:hAnsi="ＭＳ 明朝" w:hint="eastAsia"/>
          <w:sz w:val="24"/>
        </w:rPr>
        <w:t>（終了時の財産の引継）</w:t>
      </w:r>
    </w:p>
    <w:p w:rsidR="00A24BC2" w:rsidRDefault="00A24BC2">
      <w:pPr>
        <w:ind w:left="243" w:hangingChars="100" w:hanging="243"/>
        <w:rPr>
          <w:rFonts w:ascii="ＭＳ 明朝" w:hAnsi="ＭＳ 明朝"/>
          <w:sz w:val="24"/>
        </w:rPr>
      </w:pPr>
      <w:r>
        <w:rPr>
          <w:rFonts w:ascii="ＭＳ 明朝" w:hAnsi="ＭＳ 明朝" w:hint="eastAsia"/>
          <w:sz w:val="24"/>
        </w:rPr>
        <w:t>第</w:t>
      </w:r>
      <w:r w:rsidR="002B2806">
        <w:rPr>
          <w:rFonts w:ascii="ＭＳ 明朝" w:hAnsi="ＭＳ 明朝" w:hint="eastAsia"/>
          <w:sz w:val="24"/>
        </w:rPr>
        <w:t>１１</w:t>
      </w:r>
      <w:r>
        <w:rPr>
          <w:rFonts w:ascii="ＭＳ 明朝" w:hAnsi="ＭＳ 明朝" w:hint="eastAsia"/>
          <w:sz w:val="24"/>
        </w:rPr>
        <w:t>条  乙は，本契約が甲の死亡以外の事由により終了した場合は，当該管理財産，帳簿及び証書類を，甲又はその法定代理人に引き渡すものとする。</w:t>
      </w:r>
    </w:p>
    <w:p w:rsidR="00A24BC2" w:rsidRDefault="002B2806">
      <w:pPr>
        <w:ind w:left="243" w:hangingChars="100" w:hanging="243"/>
        <w:rPr>
          <w:rFonts w:ascii="ＭＳ 明朝" w:hAnsi="ＭＳ 明朝"/>
          <w:sz w:val="24"/>
        </w:rPr>
      </w:pPr>
      <w:r>
        <w:rPr>
          <w:rFonts w:ascii="ＭＳ 明朝" w:hAnsi="ＭＳ 明朝" w:hint="eastAsia"/>
          <w:sz w:val="24"/>
        </w:rPr>
        <w:t>２</w:t>
      </w:r>
      <w:r w:rsidR="00A24BC2">
        <w:rPr>
          <w:rFonts w:ascii="ＭＳ 明朝" w:hAnsi="ＭＳ 明朝" w:hint="eastAsia"/>
          <w:sz w:val="24"/>
        </w:rPr>
        <w:t xml:space="preserve">  乙は，本契約が甲の死亡により終了した場合は，当該管理財産，帳簿及び証書類を，遺言執行者又は相続人若しくは相続財産管理人に引き渡すものとする。</w:t>
      </w:r>
    </w:p>
    <w:p w:rsidR="00A24BC2" w:rsidRDefault="002B2806">
      <w:pPr>
        <w:ind w:left="243" w:hangingChars="100" w:hanging="243"/>
        <w:rPr>
          <w:rFonts w:ascii="ＭＳ 明朝" w:hAnsi="ＭＳ 明朝"/>
          <w:sz w:val="24"/>
        </w:rPr>
      </w:pPr>
      <w:r>
        <w:rPr>
          <w:rFonts w:ascii="ＭＳ 明朝" w:hAnsi="ＭＳ 明朝" w:hint="eastAsia"/>
          <w:sz w:val="24"/>
        </w:rPr>
        <w:t>３</w:t>
      </w:r>
      <w:r w:rsidR="00A24BC2">
        <w:rPr>
          <w:rFonts w:ascii="ＭＳ 明朝" w:hAnsi="ＭＳ 明朝" w:hint="eastAsia"/>
          <w:sz w:val="24"/>
        </w:rPr>
        <w:t xml:space="preserve">  前各項の事務処理に要する費用は，甲の財産から支弁し，また，その事務処理に対する報酬は，別紙報酬基準により甲の財産から支弁する。</w:t>
      </w:r>
    </w:p>
    <w:p w:rsidR="00A24BC2" w:rsidRDefault="00A24BC2">
      <w:pPr>
        <w:ind w:left="243" w:hangingChars="100" w:hanging="243"/>
        <w:rPr>
          <w:rFonts w:ascii="ＭＳ 明朝" w:hAnsi="ＭＳ 明朝"/>
          <w:sz w:val="24"/>
        </w:rPr>
      </w:pPr>
      <w:r>
        <w:rPr>
          <w:rFonts w:ascii="ＭＳ 明朝" w:hAnsi="ＭＳ 明朝" w:hint="eastAsia"/>
          <w:sz w:val="24"/>
        </w:rPr>
        <w:t>（死後の事務処理に関する委任契約）</w:t>
      </w:r>
    </w:p>
    <w:p w:rsidR="00A24BC2" w:rsidRDefault="00A24BC2">
      <w:pPr>
        <w:rPr>
          <w:rFonts w:ascii="ＭＳ 明朝" w:hAnsi="ＭＳ 明朝"/>
          <w:sz w:val="24"/>
        </w:rPr>
      </w:pPr>
      <w:r>
        <w:rPr>
          <w:rFonts w:ascii="ＭＳ 明朝" w:hAnsi="ＭＳ 明朝" w:hint="eastAsia"/>
          <w:sz w:val="24"/>
        </w:rPr>
        <w:t>第</w:t>
      </w:r>
      <w:r w:rsidR="002B2806">
        <w:rPr>
          <w:rFonts w:ascii="ＭＳ 明朝" w:hAnsi="ＭＳ 明朝" w:hint="eastAsia"/>
          <w:sz w:val="24"/>
        </w:rPr>
        <w:t>１２</w:t>
      </w:r>
      <w:r>
        <w:rPr>
          <w:rFonts w:ascii="ＭＳ 明朝" w:hAnsi="ＭＳ 明朝" w:hint="eastAsia"/>
          <w:sz w:val="24"/>
        </w:rPr>
        <w:t>条  甲は，乙に対し，甲の死後における次の事項を委任する。</w:t>
      </w:r>
    </w:p>
    <w:p w:rsidR="00750992" w:rsidRDefault="00A24BC2" w:rsidP="00750992">
      <w:pPr>
        <w:rPr>
          <w:rFonts w:ascii="ＭＳ 明朝" w:hAnsi="ＭＳ 明朝"/>
          <w:sz w:val="24"/>
        </w:rPr>
      </w:pPr>
      <w:r>
        <w:rPr>
          <w:rFonts w:ascii="ＭＳ 明朝" w:hAnsi="ＭＳ 明朝" w:hint="eastAsia"/>
          <w:sz w:val="24"/>
        </w:rPr>
        <w:t xml:space="preserve">  </w:t>
      </w:r>
      <w:r w:rsidR="00750992">
        <w:rPr>
          <w:rFonts w:ascii="ＭＳ 明朝" w:hAnsi="ＭＳ 明朝" w:hint="eastAsia"/>
          <w:sz w:val="24"/>
        </w:rPr>
        <w:t>(1) 甲の生前に発生した本件後見事務に関わる債務の弁済</w:t>
      </w:r>
    </w:p>
    <w:p w:rsidR="00750992" w:rsidRDefault="00750992" w:rsidP="00750992">
      <w:pPr>
        <w:ind w:firstLineChars="100" w:firstLine="243"/>
        <w:rPr>
          <w:rFonts w:ascii="ＭＳ 明朝" w:hAnsi="ＭＳ 明朝"/>
          <w:sz w:val="24"/>
        </w:rPr>
      </w:pPr>
      <w:r>
        <w:rPr>
          <w:rFonts w:ascii="ＭＳ 明朝" w:hAnsi="ＭＳ 明朝" w:hint="eastAsia"/>
          <w:sz w:val="24"/>
        </w:rPr>
        <w:t>(2) 入院保証金，入院一時金その他残債権の受領</w:t>
      </w:r>
    </w:p>
    <w:p w:rsidR="00A24BC2" w:rsidRDefault="00750992" w:rsidP="00750992">
      <w:pPr>
        <w:rPr>
          <w:rFonts w:ascii="ＭＳ 明朝" w:hAnsi="ＭＳ 明朝"/>
          <w:sz w:val="24"/>
        </w:rPr>
      </w:pPr>
      <w:r>
        <w:rPr>
          <w:rFonts w:ascii="ＭＳ 明朝" w:hAnsi="ＭＳ 明朝" w:hint="eastAsia"/>
          <w:sz w:val="24"/>
        </w:rPr>
        <w:t xml:space="preserve">  </w:t>
      </w:r>
      <w:r w:rsidR="00A24BC2">
        <w:rPr>
          <w:rFonts w:ascii="ＭＳ 明朝" w:hAnsi="ＭＳ 明朝" w:hint="eastAsia"/>
          <w:sz w:val="24"/>
        </w:rPr>
        <w:t>(</w:t>
      </w:r>
      <w:r>
        <w:rPr>
          <w:rFonts w:ascii="ＭＳ 明朝" w:hAnsi="ＭＳ 明朝" w:hint="eastAsia"/>
          <w:sz w:val="24"/>
        </w:rPr>
        <w:t>3</w:t>
      </w:r>
      <w:r w:rsidR="00A24BC2">
        <w:rPr>
          <w:rFonts w:ascii="ＭＳ 明朝" w:hAnsi="ＭＳ 明朝" w:hint="eastAsia"/>
          <w:sz w:val="24"/>
        </w:rPr>
        <w:t>) 甲の葬儀</w:t>
      </w:r>
      <w:r>
        <w:rPr>
          <w:rFonts w:ascii="ＭＳ 明朝" w:hAnsi="ＭＳ 明朝" w:hint="eastAsia"/>
          <w:sz w:val="24"/>
        </w:rPr>
        <w:t>，</w:t>
      </w:r>
      <w:r w:rsidR="00A24BC2">
        <w:rPr>
          <w:rFonts w:ascii="ＭＳ 明朝" w:hAnsi="ＭＳ 明朝" w:hint="eastAsia"/>
          <w:sz w:val="24"/>
        </w:rPr>
        <w:t>埋葬</w:t>
      </w:r>
      <w:r w:rsidR="009A3CF0">
        <w:rPr>
          <w:rFonts w:ascii="ＭＳ 明朝" w:hAnsi="ＭＳ 明朝" w:hint="eastAsia"/>
          <w:sz w:val="24"/>
        </w:rPr>
        <w:t>，永代</w:t>
      </w:r>
      <w:r w:rsidR="00A24BC2">
        <w:rPr>
          <w:rFonts w:ascii="ＭＳ 明朝" w:hAnsi="ＭＳ 明朝" w:hint="eastAsia"/>
          <w:sz w:val="24"/>
        </w:rPr>
        <w:t>供養</w:t>
      </w:r>
      <w:r w:rsidR="009A3CF0">
        <w:rPr>
          <w:rFonts w:ascii="ＭＳ 明朝" w:hAnsi="ＭＳ 明朝" w:hint="eastAsia"/>
          <w:sz w:val="24"/>
        </w:rPr>
        <w:t>，年忌法要に関する事項</w:t>
      </w:r>
    </w:p>
    <w:p w:rsidR="00A24BC2" w:rsidRDefault="00A24BC2">
      <w:pPr>
        <w:rPr>
          <w:rFonts w:ascii="ＭＳ 明朝" w:hAnsi="ＭＳ 明朝"/>
          <w:sz w:val="24"/>
        </w:rPr>
      </w:pPr>
      <w:r>
        <w:rPr>
          <w:rFonts w:ascii="ＭＳ 明朝" w:hAnsi="ＭＳ 明朝" w:hint="eastAsia"/>
          <w:sz w:val="24"/>
        </w:rPr>
        <w:t xml:space="preserve">　(</w:t>
      </w:r>
      <w:r w:rsidR="009A3CF0">
        <w:rPr>
          <w:rFonts w:ascii="ＭＳ 明朝" w:hAnsi="ＭＳ 明朝" w:hint="eastAsia"/>
          <w:sz w:val="24"/>
        </w:rPr>
        <w:t>4</w:t>
      </w:r>
      <w:r>
        <w:rPr>
          <w:rFonts w:ascii="ＭＳ 明朝" w:hAnsi="ＭＳ 明朝" w:hint="eastAsia"/>
          <w:sz w:val="24"/>
        </w:rPr>
        <w:t>) 家財道具，身の回りの生活用品等の処分</w:t>
      </w:r>
    </w:p>
    <w:p w:rsidR="00A24BC2" w:rsidRDefault="00A24BC2">
      <w:pPr>
        <w:rPr>
          <w:rFonts w:ascii="ＭＳ 明朝" w:hAnsi="ＭＳ 明朝"/>
          <w:sz w:val="24"/>
        </w:rPr>
      </w:pPr>
      <w:r>
        <w:rPr>
          <w:rFonts w:ascii="ＭＳ 明朝" w:hAnsi="ＭＳ 明朝" w:hint="eastAsia"/>
          <w:sz w:val="24"/>
        </w:rPr>
        <w:t xml:space="preserve">　(5) 相続財産管理人の選任申立て</w:t>
      </w:r>
    </w:p>
    <w:p w:rsidR="00E247FD" w:rsidRDefault="00A24BC2" w:rsidP="00E247FD">
      <w:pPr>
        <w:ind w:left="485" w:hangingChars="200" w:hanging="485"/>
        <w:rPr>
          <w:rFonts w:ascii="ＭＳ 明朝" w:hAnsi="ＭＳ 明朝"/>
          <w:sz w:val="24"/>
        </w:rPr>
      </w:pPr>
      <w:r>
        <w:rPr>
          <w:rFonts w:ascii="ＭＳ 明朝" w:hAnsi="ＭＳ 明朝" w:hint="eastAsia"/>
          <w:sz w:val="24"/>
        </w:rPr>
        <w:t xml:space="preserve">　(6) </w:t>
      </w:r>
      <w:r w:rsidR="00E247FD">
        <w:rPr>
          <w:rFonts w:hint="eastAsia"/>
          <w:sz w:val="24"/>
        </w:rPr>
        <w:t>以上の各事項の事務処理を行うため必要な</w:t>
      </w:r>
      <w:r w:rsidR="00E247FD" w:rsidRPr="004D4358">
        <w:rPr>
          <w:rFonts w:hint="eastAsia"/>
          <w:sz w:val="24"/>
        </w:rPr>
        <w:t>専門資格職への依頼</w:t>
      </w:r>
      <w:r w:rsidR="00E247FD" w:rsidRPr="004D4358">
        <w:rPr>
          <w:rFonts w:ascii="ＭＳ 明朝" w:hint="eastAsia"/>
          <w:sz w:val="24"/>
        </w:rPr>
        <w:t>及び報酬契約の締結</w:t>
      </w:r>
      <w:r w:rsidR="00E247FD">
        <w:rPr>
          <w:rFonts w:ascii="ＭＳ 明朝" w:hint="eastAsia"/>
          <w:sz w:val="24"/>
        </w:rPr>
        <w:t>に関する事項</w:t>
      </w:r>
    </w:p>
    <w:p w:rsidR="00A24BC2" w:rsidRDefault="00E247FD" w:rsidP="00E247FD">
      <w:pPr>
        <w:ind w:firstLineChars="100" w:firstLine="243"/>
        <w:rPr>
          <w:rFonts w:ascii="ＭＳ 明朝" w:hAnsi="ＭＳ 明朝"/>
          <w:sz w:val="24"/>
        </w:rPr>
      </w:pPr>
      <w:r>
        <w:rPr>
          <w:rFonts w:ascii="ＭＳ 明朝" w:hAnsi="ＭＳ 明朝"/>
          <w:sz w:val="24"/>
        </w:rPr>
        <w:t xml:space="preserve">(7) </w:t>
      </w:r>
      <w:r w:rsidR="00A24BC2">
        <w:rPr>
          <w:rFonts w:ascii="ＭＳ 明朝" w:hAnsi="ＭＳ 明朝" w:hint="eastAsia"/>
          <w:sz w:val="24"/>
        </w:rPr>
        <w:t>復代理人の選任</w:t>
      </w:r>
    </w:p>
    <w:p w:rsidR="00A24BC2" w:rsidRDefault="002B2806">
      <w:pPr>
        <w:ind w:left="243" w:hangingChars="100" w:hanging="243"/>
        <w:rPr>
          <w:rFonts w:ascii="ＭＳ 明朝" w:hAnsi="ＭＳ 明朝"/>
          <w:sz w:val="24"/>
        </w:rPr>
      </w:pPr>
      <w:r>
        <w:rPr>
          <w:rFonts w:ascii="ＭＳ 明朝" w:hAnsi="ＭＳ 明朝" w:hint="eastAsia"/>
          <w:sz w:val="24"/>
        </w:rPr>
        <w:t>２</w:t>
      </w:r>
      <w:r w:rsidR="00A24BC2">
        <w:rPr>
          <w:rFonts w:ascii="ＭＳ 明朝" w:hAnsi="ＭＳ 明朝" w:hint="eastAsia"/>
          <w:sz w:val="24"/>
        </w:rPr>
        <w:t xml:space="preserve">  前項の事務処理に要する費用は，甲の財産から支弁する。</w:t>
      </w:r>
    </w:p>
    <w:p w:rsidR="00A24BC2" w:rsidRDefault="00A24BC2">
      <w:pPr>
        <w:rPr>
          <w:rFonts w:ascii="ＭＳ 明朝" w:hAnsi="ＭＳ 明朝"/>
          <w:sz w:val="24"/>
        </w:rPr>
      </w:pPr>
      <w:r>
        <w:rPr>
          <w:rFonts w:ascii="ＭＳ 明朝" w:hAnsi="ＭＳ 明朝" w:hint="eastAsia"/>
          <w:sz w:val="24"/>
        </w:rPr>
        <w:t>（後見登記）</w:t>
      </w:r>
    </w:p>
    <w:p w:rsidR="00A24BC2" w:rsidRDefault="00A24BC2">
      <w:pPr>
        <w:ind w:left="243" w:hangingChars="100" w:hanging="243"/>
        <w:rPr>
          <w:rFonts w:ascii="ＭＳ 明朝" w:hAnsi="ＭＳ 明朝"/>
          <w:sz w:val="24"/>
        </w:rPr>
      </w:pPr>
      <w:r>
        <w:rPr>
          <w:rFonts w:ascii="ＭＳ 明朝" w:hAnsi="ＭＳ 明朝" w:hint="eastAsia"/>
          <w:sz w:val="24"/>
        </w:rPr>
        <w:t>第</w:t>
      </w:r>
      <w:r w:rsidR="002B2806">
        <w:rPr>
          <w:rFonts w:ascii="ＭＳ 明朝" w:hAnsi="ＭＳ 明朝" w:hint="eastAsia"/>
          <w:sz w:val="24"/>
        </w:rPr>
        <w:t>１３</w:t>
      </w:r>
      <w:r>
        <w:rPr>
          <w:rFonts w:ascii="ＭＳ 明朝" w:hAnsi="ＭＳ 明朝" w:hint="eastAsia"/>
          <w:sz w:val="24"/>
        </w:rPr>
        <w:t>条  乙は，本契約に関する登記事項につき，変更が生じたことを知ったときは，嘱託により登記がなされる場合を除き，変更の登記を申請しなければならない。</w:t>
      </w:r>
    </w:p>
    <w:p w:rsidR="00A24BC2" w:rsidRDefault="002B2806">
      <w:pPr>
        <w:ind w:left="243" w:hangingChars="100" w:hanging="243"/>
        <w:rPr>
          <w:rFonts w:ascii="ＭＳ 明朝" w:hAnsi="ＭＳ 明朝"/>
          <w:sz w:val="24"/>
        </w:rPr>
      </w:pPr>
      <w:r>
        <w:rPr>
          <w:rFonts w:ascii="ＭＳ 明朝" w:hAnsi="ＭＳ 明朝" w:hint="eastAsia"/>
          <w:sz w:val="24"/>
        </w:rPr>
        <w:t>２</w:t>
      </w:r>
      <w:r w:rsidR="00A24BC2">
        <w:rPr>
          <w:rFonts w:ascii="ＭＳ 明朝" w:hAnsi="ＭＳ 明朝" w:hint="eastAsia"/>
          <w:sz w:val="24"/>
        </w:rPr>
        <w:t xml:space="preserve">  乙は，本契約が終了したときは，嘱託により登記がなされる場合を除き，　終了の登記を申請しなければならない。</w:t>
      </w:r>
    </w:p>
    <w:p w:rsidR="00A24BC2" w:rsidRDefault="002B2806">
      <w:pPr>
        <w:ind w:left="243" w:hangingChars="100" w:hanging="243"/>
        <w:rPr>
          <w:rFonts w:ascii="ＭＳ 明朝" w:hAnsi="ＭＳ 明朝"/>
          <w:sz w:val="24"/>
        </w:rPr>
      </w:pPr>
      <w:r>
        <w:rPr>
          <w:rFonts w:ascii="ＭＳ 明朝" w:hAnsi="ＭＳ 明朝" w:hint="eastAsia"/>
          <w:sz w:val="24"/>
        </w:rPr>
        <w:t>３</w:t>
      </w:r>
      <w:r w:rsidR="00A24BC2">
        <w:rPr>
          <w:rFonts w:ascii="ＭＳ 明朝" w:hAnsi="ＭＳ 明朝" w:hint="eastAsia"/>
          <w:sz w:val="24"/>
        </w:rPr>
        <w:t xml:space="preserve">  前各項の事務処理に要する費用は，甲の財産から支弁し，また，その事務処理に対する報酬は，別紙報酬基準により甲の財産から支弁する。</w:t>
      </w:r>
    </w:p>
    <w:p w:rsidR="00A24BC2" w:rsidRDefault="00A24BC2">
      <w:pPr>
        <w:rPr>
          <w:rFonts w:ascii="ＭＳ 明朝" w:hAnsi="ＭＳ 明朝"/>
          <w:sz w:val="24"/>
        </w:rPr>
      </w:pPr>
      <w:r>
        <w:rPr>
          <w:rFonts w:ascii="ＭＳ 明朝" w:hAnsi="ＭＳ 明朝" w:hint="eastAsia"/>
          <w:sz w:val="24"/>
        </w:rPr>
        <w:t>（守秘義務）</w:t>
      </w:r>
    </w:p>
    <w:p w:rsidR="00A24BC2" w:rsidRDefault="00A24BC2">
      <w:pPr>
        <w:ind w:left="243" w:hangingChars="100" w:hanging="243"/>
        <w:rPr>
          <w:rFonts w:ascii="ＭＳ 明朝" w:hAnsi="ＭＳ 明朝"/>
          <w:sz w:val="24"/>
        </w:rPr>
      </w:pPr>
      <w:r>
        <w:rPr>
          <w:rFonts w:ascii="ＭＳ 明朝" w:hAnsi="ＭＳ 明朝" w:hint="eastAsia"/>
          <w:sz w:val="24"/>
        </w:rPr>
        <w:t>第</w:t>
      </w:r>
      <w:r w:rsidR="002B2806">
        <w:rPr>
          <w:rFonts w:ascii="ＭＳ 明朝" w:hAnsi="ＭＳ 明朝" w:hint="eastAsia"/>
          <w:sz w:val="24"/>
        </w:rPr>
        <w:t>１４</w:t>
      </w:r>
      <w:r>
        <w:rPr>
          <w:rFonts w:ascii="ＭＳ 明朝" w:hAnsi="ＭＳ 明朝" w:hint="eastAsia"/>
          <w:sz w:val="24"/>
        </w:rPr>
        <w:t>条  乙は，本件後見事務に関して知り得た甲の秘密を，正当な理由なく第三者に漏らしてはならない。</w:t>
      </w:r>
    </w:p>
    <w:p w:rsidR="002B2806" w:rsidRDefault="00F13625" w:rsidP="002B2806">
      <w:pPr>
        <w:spacing w:line="670" w:lineRule="exact"/>
        <w:rPr>
          <w:rFonts w:ascii="ＭＳ 明朝" w:hAnsi="ＭＳ 明朝" w:cs="ＭＳ 明朝"/>
          <w:sz w:val="24"/>
        </w:rPr>
      </w:pPr>
      <w:r w:rsidRPr="00F13625">
        <w:rPr>
          <w:rFonts w:asciiTheme="majorEastAsia" w:eastAsiaTheme="majorEastAsia" w:hAnsiTheme="majorEastAsia" w:hint="eastAsia"/>
          <w:sz w:val="20"/>
          <w:szCs w:val="20"/>
        </w:rPr>
        <w:t>※本資料は、あくまでも例示です。実際の場合には、より個別具体的に検討してください。</w:t>
      </w:r>
      <w:r w:rsidR="00A24BC2">
        <w:rPr>
          <w:rFonts w:ascii="ＭＳ 明朝" w:hAnsi="ＭＳ 明朝"/>
          <w:sz w:val="24"/>
        </w:rPr>
        <w:br w:type="page"/>
      </w:r>
      <w:r w:rsidR="00A24BC2">
        <w:rPr>
          <w:rFonts w:ascii="ＭＳ 明朝" w:hAnsi="ＭＳ 明朝" w:hint="eastAsia"/>
          <w:sz w:val="24"/>
        </w:rPr>
        <w:t xml:space="preserve">　</w:t>
      </w:r>
      <w:r w:rsidR="002B2806">
        <w:rPr>
          <w:rFonts w:ascii="ＭＳ 明朝" w:hAnsi="ＭＳ 明朝" w:hint="eastAsia"/>
          <w:sz w:val="24"/>
        </w:rPr>
        <w:t xml:space="preserve">　　　　　　　　</w:t>
      </w:r>
      <w:r w:rsidR="002B2806" w:rsidRPr="002B2806">
        <w:rPr>
          <w:rFonts w:ascii="ＭＳ 明朝" w:hAnsi="ＭＳ 明朝" w:cs="ＭＳ 明朝" w:hint="eastAsia"/>
          <w:sz w:val="24"/>
        </w:rPr>
        <w:t xml:space="preserve">　</w:t>
      </w:r>
      <w:r w:rsidR="00E247FD">
        <w:rPr>
          <w:rFonts w:ascii="ＭＳ 明朝" w:hAnsi="ＭＳ 明朝" w:cs="ＭＳ 明朝" w:hint="eastAsia"/>
          <w:sz w:val="24"/>
        </w:rPr>
        <w:t xml:space="preserve">　</w:t>
      </w:r>
      <w:r w:rsidR="0054387D">
        <w:rPr>
          <w:rFonts w:ascii="ＭＳ 明朝" w:hAnsi="ＭＳ 明朝" w:cs="ＭＳ 明朝" w:hint="eastAsia"/>
          <w:sz w:val="24"/>
        </w:rPr>
        <w:t xml:space="preserve">　</w:t>
      </w:r>
      <w:r w:rsidR="002B2806" w:rsidRPr="002B2806">
        <w:rPr>
          <w:rFonts w:ascii="ＭＳ 明朝" w:hAnsi="ＭＳ 明朝" w:cs="ＭＳ 明朝" w:hint="eastAsia"/>
          <w:sz w:val="24"/>
        </w:rPr>
        <w:t>代　 理　 権　 目　 録</w:t>
      </w:r>
    </w:p>
    <w:p w:rsidR="002B2806" w:rsidRPr="002B2806" w:rsidRDefault="002B2806" w:rsidP="002B2806">
      <w:pPr>
        <w:rPr>
          <w:rFonts w:ascii="ＭＳ 明朝" w:hAnsi="ＭＳ 明朝"/>
          <w:spacing w:val="2"/>
          <w:sz w:val="24"/>
        </w:rPr>
      </w:pPr>
      <w:r>
        <w:rPr>
          <w:rFonts w:ascii="ＭＳ 明朝" w:hAnsi="ＭＳ 明朝" w:cs="ＭＳ 明朝" w:hint="eastAsia"/>
          <w:sz w:val="24"/>
        </w:rPr>
        <w:t>１</w:t>
      </w:r>
      <w:r w:rsidRPr="002B2806">
        <w:rPr>
          <w:rFonts w:ascii="ＭＳ 明朝" w:hAnsi="ＭＳ 明朝" w:cs="ＭＳ 明朝" w:hint="eastAsia"/>
          <w:sz w:val="24"/>
        </w:rPr>
        <w:t xml:space="preserve">　不動産，動産等すべての財産の保存，管理及び処分に関する事項</w:t>
      </w:r>
    </w:p>
    <w:p w:rsidR="002B2806" w:rsidRPr="002B2806" w:rsidRDefault="002B2806" w:rsidP="002B2806">
      <w:pPr>
        <w:rPr>
          <w:rFonts w:ascii="ＭＳ 明朝" w:hAnsi="ＭＳ 明朝"/>
          <w:spacing w:val="2"/>
          <w:sz w:val="24"/>
        </w:rPr>
      </w:pPr>
      <w:r>
        <w:rPr>
          <w:rFonts w:ascii="ＭＳ 明朝" w:hAnsi="ＭＳ 明朝" w:cs="ＭＳ 明朝" w:hint="eastAsia"/>
          <w:sz w:val="24"/>
        </w:rPr>
        <w:t>２</w:t>
      </w:r>
      <w:r w:rsidRPr="002B2806">
        <w:rPr>
          <w:rFonts w:ascii="ＭＳ 明朝" w:hAnsi="ＭＳ 明朝" w:cs="ＭＳ 明朝" w:hint="eastAsia"/>
          <w:sz w:val="24"/>
        </w:rPr>
        <w:t xml:space="preserve">　金融機関，郵便局，証券会社とのすべての取引に関する事項</w:t>
      </w:r>
    </w:p>
    <w:p w:rsidR="002B2806" w:rsidRPr="002B2806" w:rsidRDefault="002B2806" w:rsidP="002B2806">
      <w:pPr>
        <w:rPr>
          <w:rFonts w:ascii="ＭＳ 明朝" w:hAnsi="ＭＳ 明朝" w:cs="ＭＳ 明朝"/>
          <w:sz w:val="24"/>
        </w:rPr>
      </w:pPr>
      <w:r>
        <w:rPr>
          <w:rFonts w:ascii="ＭＳ 明朝" w:hAnsi="ＭＳ 明朝" w:cs="ＭＳ 明朝" w:hint="eastAsia"/>
          <w:sz w:val="24"/>
        </w:rPr>
        <w:t>３</w:t>
      </w:r>
      <w:r w:rsidRPr="002B2806">
        <w:rPr>
          <w:rFonts w:ascii="ＭＳ 明朝" w:hAnsi="ＭＳ 明朝" w:cs="ＭＳ 明朝" w:hint="eastAsia"/>
          <w:sz w:val="24"/>
        </w:rPr>
        <w:t xml:space="preserve">　保険契約（類似の共済契約等を含む）に関する事項</w:t>
      </w:r>
    </w:p>
    <w:p w:rsidR="002B2806" w:rsidRPr="002B2806" w:rsidRDefault="002B2806" w:rsidP="002B2806">
      <w:pPr>
        <w:rPr>
          <w:rFonts w:ascii="ＭＳ 明朝" w:hAnsi="ＭＳ 明朝"/>
          <w:spacing w:val="2"/>
          <w:sz w:val="24"/>
        </w:rPr>
      </w:pPr>
      <w:r>
        <w:rPr>
          <w:rFonts w:ascii="ＭＳ 明朝" w:hAnsi="ＭＳ 明朝" w:cs="ＭＳ 明朝" w:hint="eastAsia"/>
          <w:sz w:val="24"/>
        </w:rPr>
        <w:t>４</w:t>
      </w:r>
      <w:r w:rsidRPr="002B2806">
        <w:rPr>
          <w:rFonts w:ascii="ＭＳ 明朝" w:hAnsi="ＭＳ 明朝" w:cs="ＭＳ 明朝" w:hint="eastAsia"/>
          <w:sz w:val="24"/>
        </w:rPr>
        <w:t xml:space="preserve">　定期的な収入の受領，定期的な支出を要する費用の支払に関する事項</w:t>
      </w:r>
    </w:p>
    <w:p w:rsidR="002B2806" w:rsidRPr="002B2806" w:rsidRDefault="002B2806" w:rsidP="002B2806">
      <w:pPr>
        <w:ind w:left="243" w:hangingChars="100" w:hanging="243"/>
        <w:rPr>
          <w:rFonts w:ascii="ＭＳ 明朝" w:hAnsi="ＭＳ 明朝"/>
          <w:spacing w:val="2"/>
          <w:sz w:val="24"/>
        </w:rPr>
      </w:pPr>
      <w:r>
        <w:rPr>
          <w:rFonts w:ascii="ＭＳ 明朝" w:hAnsi="ＭＳ 明朝" w:cs="ＭＳ 明朝" w:hint="eastAsia"/>
          <w:sz w:val="24"/>
        </w:rPr>
        <w:t>５</w:t>
      </w:r>
      <w:r w:rsidRPr="002B2806">
        <w:rPr>
          <w:rFonts w:ascii="ＭＳ 明朝" w:hAnsi="ＭＳ 明朝" w:cs="ＭＳ 明朝" w:hint="eastAsia"/>
          <w:sz w:val="24"/>
        </w:rPr>
        <w:t xml:space="preserve">　生活費の送金，生活に必要な財産の取得に関する事項及び物品の購入その他の日常関連取引（契約の変更，解除を含む。）に関する事項</w:t>
      </w:r>
    </w:p>
    <w:p w:rsidR="002B2806" w:rsidRPr="002B2806" w:rsidRDefault="002B2806" w:rsidP="002B2806">
      <w:pPr>
        <w:ind w:left="243" w:hangingChars="100" w:hanging="243"/>
        <w:rPr>
          <w:rFonts w:ascii="ＭＳ 明朝" w:hAnsi="ＭＳ 明朝"/>
          <w:spacing w:val="2"/>
          <w:sz w:val="24"/>
        </w:rPr>
      </w:pPr>
      <w:r>
        <w:rPr>
          <w:rFonts w:ascii="ＭＳ 明朝" w:hAnsi="ＭＳ 明朝" w:cs="ＭＳ 明朝" w:hint="eastAsia"/>
          <w:sz w:val="24"/>
        </w:rPr>
        <w:t>６</w:t>
      </w:r>
      <w:r w:rsidRPr="002B2806">
        <w:rPr>
          <w:rFonts w:ascii="ＭＳ 明朝" w:hAnsi="ＭＳ 明朝" w:cs="ＭＳ 明朝" w:hint="eastAsia"/>
          <w:sz w:val="24"/>
        </w:rPr>
        <w:t xml:space="preserve">　医療契約，入院契約，介護契約その他の福祉サービス利用契約，福祉関係施設入退所契約に関する事項</w:t>
      </w:r>
    </w:p>
    <w:p w:rsidR="002B2806" w:rsidRPr="002B2806" w:rsidRDefault="002B2806" w:rsidP="002B2806">
      <w:pPr>
        <w:ind w:left="243" w:hangingChars="100" w:hanging="243"/>
        <w:rPr>
          <w:rFonts w:ascii="ＭＳ 明朝" w:hAnsi="ＭＳ 明朝" w:cs="ＭＳ 明朝"/>
          <w:sz w:val="24"/>
        </w:rPr>
      </w:pPr>
      <w:r w:rsidRPr="002B2806">
        <w:rPr>
          <w:rFonts w:ascii="ＭＳ 明朝" w:hAnsi="ＭＳ 明朝" w:cs="ＭＳ 明朝" w:hint="eastAsia"/>
          <w:sz w:val="24"/>
        </w:rPr>
        <w:t>７　要介護認定の申請及び認定に関する承認又は異議申立て並びに福祉関係の措置（施設入所措置を含む。）の申請及び決定に対する異議申立てに関する事項</w:t>
      </w:r>
    </w:p>
    <w:p w:rsidR="002B2806" w:rsidRPr="002B2806" w:rsidRDefault="002B2806" w:rsidP="002B2806">
      <w:pPr>
        <w:ind w:left="243" w:hangingChars="100" w:hanging="243"/>
        <w:rPr>
          <w:rFonts w:ascii="ＭＳ 明朝" w:hAnsi="ＭＳ 明朝" w:cs="ＭＳ 明朝"/>
          <w:sz w:val="24"/>
        </w:rPr>
      </w:pPr>
      <w:r w:rsidRPr="002B2806">
        <w:rPr>
          <w:rFonts w:ascii="ＭＳ 明朝" w:hAnsi="ＭＳ 明朝" w:cs="ＭＳ 明朝" w:hint="eastAsia"/>
          <w:sz w:val="24"/>
        </w:rPr>
        <w:t>８　シルバー資金融資制度，長期生活支援資金制度等の福祉関係融資制度の利用に関する事項</w:t>
      </w:r>
    </w:p>
    <w:p w:rsidR="002B2806" w:rsidRPr="002B2806" w:rsidRDefault="002B2806" w:rsidP="002B2806">
      <w:pPr>
        <w:ind w:left="243" w:hangingChars="100" w:hanging="243"/>
        <w:rPr>
          <w:rFonts w:ascii="ＭＳ 明朝" w:hAnsi="ＭＳ 明朝" w:cs="ＭＳ 明朝"/>
          <w:sz w:val="24"/>
        </w:rPr>
      </w:pPr>
      <w:r w:rsidRPr="002B2806">
        <w:rPr>
          <w:rFonts w:ascii="ＭＳ 明朝" w:hAnsi="ＭＳ 明朝" w:cs="ＭＳ 明朝" w:hint="eastAsia"/>
          <w:sz w:val="24"/>
        </w:rPr>
        <w:t>９　登記識別情報通知書（登記済権利証），印鑑，印鑑登録カード・個人番号カード，預貯金通帳，各種キャッシュカード，有価証券・その預り証，年金関係書類，土地・建物賃貸借契約書等の重要な契約書類その他重要書類の保管及び各事項の事務処理に必要な範囲内の使用に関する事項</w:t>
      </w:r>
    </w:p>
    <w:p w:rsidR="002B2806" w:rsidRPr="002B2806" w:rsidRDefault="002B2806" w:rsidP="002B2806">
      <w:pPr>
        <w:ind w:left="247" w:hangingChars="100" w:hanging="247"/>
        <w:rPr>
          <w:rFonts w:ascii="ＭＳ 明朝" w:hAnsi="ＭＳ 明朝"/>
          <w:spacing w:val="2"/>
          <w:sz w:val="24"/>
        </w:rPr>
      </w:pPr>
      <w:r>
        <w:rPr>
          <w:rFonts w:ascii="ＭＳ 明朝" w:hAnsi="ＭＳ 明朝" w:hint="eastAsia"/>
          <w:spacing w:val="2"/>
          <w:sz w:val="24"/>
        </w:rPr>
        <w:t>１０</w:t>
      </w:r>
      <w:r w:rsidRPr="002B2806">
        <w:rPr>
          <w:rFonts w:ascii="ＭＳ 明朝" w:hAnsi="ＭＳ 明朝" w:hint="eastAsia"/>
          <w:spacing w:val="2"/>
          <w:sz w:val="24"/>
        </w:rPr>
        <w:t xml:space="preserve">　居住用不動産の購入，賃貸借契約並びに住居の新築・増改築に関する請負契約に関する事項</w:t>
      </w:r>
    </w:p>
    <w:p w:rsidR="002B2806" w:rsidRPr="002B2806" w:rsidRDefault="002B2806" w:rsidP="002B2806">
      <w:pPr>
        <w:ind w:left="247" w:hangingChars="100" w:hanging="247"/>
        <w:rPr>
          <w:rFonts w:ascii="ＭＳ 明朝" w:hAnsi="ＭＳ 明朝"/>
          <w:spacing w:val="2"/>
          <w:sz w:val="24"/>
        </w:rPr>
      </w:pPr>
      <w:r>
        <w:rPr>
          <w:rFonts w:ascii="ＭＳ 明朝" w:hAnsi="ＭＳ 明朝" w:hint="eastAsia"/>
          <w:spacing w:val="2"/>
          <w:sz w:val="24"/>
        </w:rPr>
        <w:t>１１</w:t>
      </w:r>
      <w:r w:rsidRPr="002B2806">
        <w:rPr>
          <w:rFonts w:ascii="ＭＳ 明朝" w:hAnsi="ＭＳ 明朝" w:hint="eastAsia"/>
          <w:spacing w:val="2"/>
          <w:sz w:val="24"/>
        </w:rPr>
        <w:t xml:space="preserve">　登記及び供託の申請，税務申告，各種証明書の請求に関する事項</w:t>
      </w:r>
    </w:p>
    <w:p w:rsidR="002B2806" w:rsidRDefault="002B2806" w:rsidP="002B2806">
      <w:pPr>
        <w:ind w:left="247" w:hangingChars="100" w:hanging="247"/>
        <w:rPr>
          <w:rFonts w:ascii="ＭＳ 明朝" w:hAnsi="ＭＳ 明朝"/>
          <w:spacing w:val="2"/>
          <w:sz w:val="24"/>
        </w:rPr>
      </w:pPr>
      <w:r>
        <w:rPr>
          <w:rFonts w:ascii="ＭＳ 明朝" w:hAnsi="ＭＳ 明朝" w:hint="eastAsia"/>
          <w:spacing w:val="2"/>
          <w:sz w:val="24"/>
        </w:rPr>
        <w:t>１２</w:t>
      </w:r>
      <w:r w:rsidRPr="002B2806">
        <w:rPr>
          <w:rFonts w:ascii="ＭＳ 明朝" w:hAnsi="ＭＳ 明朝" w:hint="eastAsia"/>
          <w:spacing w:val="2"/>
          <w:sz w:val="24"/>
        </w:rPr>
        <w:t xml:space="preserve">　遺産分割の協議，遺留分減殺請求，相続放棄，限定承認に関する事項</w:t>
      </w:r>
    </w:p>
    <w:p w:rsidR="006A2AFE" w:rsidRPr="002B2806" w:rsidRDefault="006A2AFE" w:rsidP="002B2806">
      <w:pPr>
        <w:ind w:left="247" w:hangingChars="100" w:hanging="247"/>
        <w:rPr>
          <w:rFonts w:ascii="ＭＳ 明朝" w:hAnsi="ＭＳ 明朝"/>
          <w:spacing w:val="2"/>
          <w:sz w:val="24"/>
        </w:rPr>
      </w:pPr>
      <w:r>
        <w:rPr>
          <w:rFonts w:ascii="ＭＳ 明朝" w:hAnsi="ＭＳ 明朝" w:hint="eastAsia"/>
          <w:spacing w:val="2"/>
          <w:sz w:val="24"/>
        </w:rPr>
        <w:t>１３　配偶者，子の法定後見開始の審判の申立てに関する事項</w:t>
      </w:r>
    </w:p>
    <w:p w:rsidR="006A2AFE" w:rsidRDefault="006A2AFE" w:rsidP="00147E8D">
      <w:pPr>
        <w:ind w:left="243" w:hangingChars="100" w:hanging="243"/>
        <w:rPr>
          <w:rFonts w:ascii="ＭＳ 明朝" w:hAnsi="ＭＳ 明朝" w:cs="ＭＳ 明朝"/>
          <w:sz w:val="24"/>
        </w:rPr>
      </w:pPr>
      <w:r>
        <w:rPr>
          <w:rFonts w:ascii="ＭＳ 明朝" w:hAnsi="ＭＳ 明朝" w:cs="ＭＳ 明朝" w:hint="eastAsia"/>
          <w:sz w:val="24"/>
        </w:rPr>
        <w:t>１４</w:t>
      </w:r>
      <w:r w:rsidR="00147E8D">
        <w:rPr>
          <w:rFonts w:ascii="ＭＳ 明朝" w:hAnsi="ＭＳ 明朝" w:cs="ＭＳ 明朝" w:hint="eastAsia"/>
          <w:sz w:val="24"/>
        </w:rPr>
        <w:t xml:space="preserve">　</w:t>
      </w:r>
      <w:r w:rsidR="006E7D74">
        <w:rPr>
          <w:rFonts w:ascii="ＭＳ 明朝" w:hAnsi="ＭＳ 明朝" w:cs="ＭＳ 明朝" w:hint="eastAsia"/>
          <w:sz w:val="24"/>
        </w:rPr>
        <w:t>以上の各事項に関する行政機関への申請，</w:t>
      </w:r>
      <w:r w:rsidR="006E7D74" w:rsidRPr="002B2806">
        <w:rPr>
          <w:rFonts w:ascii="ＭＳ 明朝" w:hAnsi="ＭＳ 明朝" w:cs="ＭＳ 明朝" w:hint="eastAsia"/>
          <w:sz w:val="24"/>
        </w:rPr>
        <w:t>行政不服申立て，紛争の処理（司法書士又は司法書士法人に対する</w:t>
      </w:r>
      <w:r w:rsidR="006E7D74" w:rsidRPr="002B2806">
        <w:rPr>
          <w:rFonts w:ascii="ＭＳ 明朝" w:hAnsi="ＭＳ 明朝" w:hint="eastAsia"/>
          <w:sz w:val="24"/>
        </w:rPr>
        <w:t>司法書士法第３条第１項第６号に定める簡易裁判所における手続きの委任，</w:t>
      </w:r>
      <w:r w:rsidR="006E7D74" w:rsidRPr="002B2806">
        <w:rPr>
          <w:rFonts w:ascii="ＭＳ 明朝" w:hAnsi="ＭＳ 明朝" w:cs="ＭＳ 明朝" w:hint="eastAsia"/>
          <w:sz w:val="24"/>
        </w:rPr>
        <w:t>弁護士又は弁護士法人に対する民事訴訟法第５５条第２項の特別授権事項の授権を含む訴訟行為の委任，公正証書の作成嘱託を含む。）に関する事項</w:t>
      </w:r>
    </w:p>
    <w:p w:rsidR="006A2AFE" w:rsidRPr="004D4358" w:rsidRDefault="006A2AFE" w:rsidP="006A2AFE">
      <w:pPr>
        <w:ind w:left="243" w:hangingChars="100" w:hanging="243"/>
        <w:rPr>
          <w:rFonts w:ascii="ＭＳ 明朝" w:hAnsi="ＭＳ 明朝"/>
          <w:spacing w:val="2"/>
          <w:sz w:val="24"/>
        </w:rPr>
      </w:pPr>
      <w:r>
        <w:rPr>
          <w:rFonts w:ascii="ＭＳ 明朝" w:hAnsi="ＭＳ 明朝" w:cs="ＭＳ 明朝" w:hint="eastAsia"/>
          <w:sz w:val="24"/>
        </w:rPr>
        <w:t xml:space="preserve">１５　</w:t>
      </w:r>
      <w:r w:rsidR="006E7D74">
        <w:rPr>
          <w:rFonts w:hint="eastAsia"/>
          <w:sz w:val="24"/>
        </w:rPr>
        <w:t>以上の各事項</w:t>
      </w:r>
      <w:r>
        <w:rPr>
          <w:rFonts w:hint="eastAsia"/>
          <w:sz w:val="24"/>
        </w:rPr>
        <w:t>の事務処理を行うため必要な</w:t>
      </w:r>
      <w:r w:rsidRPr="004D4358">
        <w:rPr>
          <w:rFonts w:hint="eastAsia"/>
          <w:sz w:val="24"/>
        </w:rPr>
        <w:t>専門資格職への依頼</w:t>
      </w:r>
      <w:r w:rsidRPr="004D4358">
        <w:rPr>
          <w:rFonts w:ascii="ＭＳ 明朝" w:hint="eastAsia"/>
          <w:sz w:val="24"/>
        </w:rPr>
        <w:t>及び報酬契約の締結</w:t>
      </w:r>
      <w:r w:rsidR="006E7D74">
        <w:rPr>
          <w:rFonts w:ascii="ＭＳ 明朝" w:hint="eastAsia"/>
          <w:sz w:val="24"/>
        </w:rPr>
        <w:t>に関する事項</w:t>
      </w:r>
    </w:p>
    <w:p w:rsidR="002B2806" w:rsidRPr="002B2806" w:rsidRDefault="006A2AFE" w:rsidP="006E7D74">
      <w:pPr>
        <w:ind w:left="243" w:hangingChars="100" w:hanging="243"/>
        <w:rPr>
          <w:rFonts w:ascii="ＭＳ 明朝" w:hAnsi="ＭＳ 明朝" w:cs="ＭＳ 明朝"/>
          <w:sz w:val="24"/>
        </w:rPr>
      </w:pPr>
      <w:r>
        <w:rPr>
          <w:rFonts w:ascii="ＭＳ 明朝" w:hAnsi="ＭＳ 明朝" w:cs="ＭＳ 明朝" w:hint="eastAsia"/>
          <w:sz w:val="24"/>
        </w:rPr>
        <w:t xml:space="preserve">１６　</w:t>
      </w:r>
      <w:r w:rsidR="002B2806" w:rsidRPr="002B2806">
        <w:rPr>
          <w:rFonts w:ascii="ＭＳ 明朝" w:hAnsi="ＭＳ 明朝" w:cs="ＭＳ 明朝" w:hint="eastAsia"/>
          <w:sz w:val="24"/>
        </w:rPr>
        <w:t>復代理人の選任，事務代行者の指定に関する事項</w:t>
      </w:r>
    </w:p>
    <w:p w:rsidR="00407CFB" w:rsidRPr="006E7D74" w:rsidRDefault="006E7D74" w:rsidP="00407CFB">
      <w:pPr>
        <w:rPr>
          <w:rFonts w:ascii="ＭＳ 明朝" w:hAnsi="ＭＳ 明朝" w:cs="ＭＳ 明朝"/>
          <w:sz w:val="24"/>
        </w:rPr>
      </w:pPr>
      <w:r>
        <w:rPr>
          <w:rFonts w:ascii="ＭＳ 明朝" w:hAnsi="ＭＳ 明朝" w:cs="ＭＳ 明朝" w:hint="eastAsia"/>
          <w:sz w:val="24"/>
        </w:rPr>
        <w:t>１７</w:t>
      </w:r>
      <w:r w:rsidR="002B2806" w:rsidRPr="002B2806">
        <w:rPr>
          <w:rFonts w:ascii="ＭＳ 明朝" w:hAnsi="ＭＳ 明朝" w:cs="ＭＳ 明朝" w:hint="eastAsia"/>
          <w:sz w:val="24"/>
        </w:rPr>
        <w:t xml:space="preserve">　以上の各事項に関連する一切の事項</w:t>
      </w:r>
    </w:p>
    <w:p w:rsidR="00A24BC2" w:rsidRPr="002B2806" w:rsidRDefault="00F13625" w:rsidP="00F13625">
      <w:pPr>
        <w:ind w:firstLineChars="300" w:firstLine="608"/>
        <w:rPr>
          <w:rFonts w:ascii="ＭＳ 明朝" w:hAnsi="ＭＳ 明朝"/>
          <w:sz w:val="24"/>
        </w:rPr>
      </w:pPr>
      <w:r w:rsidRPr="00F13625">
        <w:rPr>
          <w:rFonts w:asciiTheme="majorEastAsia" w:eastAsiaTheme="majorEastAsia" w:hAnsiTheme="majorEastAsia" w:hint="eastAsia"/>
          <w:sz w:val="20"/>
          <w:szCs w:val="20"/>
        </w:rPr>
        <w:t>※本資料は、あくまでも例示です。実際の場合には、より個別具体的に検討してください。</w:t>
      </w:r>
      <w:bookmarkStart w:id="0" w:name="_GoBack"/>
      <w:bookmarkEnd w:id="0"/>
      <w:r w:rsidR="00A24BC2" w:rsidRPr="002B2806">
        <w:rPr>
          <w:rFonts w:ascii="ＭＳ 明朝" w:hAnsi="ＭＳ 明朝" w:hint="eastAsia"/>
          <w:sz w:val="24"/>
        </w:rPr>
        <w:br w:type="page"/>
        <w:t xml:space="preserve">　　　　　　　　　　　ラ イ フ プ ラ ン</w:t>
      </w:r>
    </w:p>
    <w:p w:rsidR="00A24BC2" w:rsidRPr="002B2806" w:rsidRDefault="00A24BC2">
      <w:pPr>
        <w:rPr>
          <w:rFonts w:ascii="ＭＳ 明朝" w:hAnsi="ＭＳ 明朝"/>
          <w:sz w:val="24"/>
        </w:rPr>
      </w:pPr>
      <w:r w:rsidRPr="002B2806">
        <w:rPr>
          <w:rFonts w:ascii="ＭＳ 明朝" w:hAnsi="ＭＳ 明朝" w:hint="eastAsia"/>
          <w:sz w:val="24"/>
        </w:rPr>
        <w:t xml:space="preserve">　私は，ライフプランとして以下のとおり希望を申し述べておきます。これは，私の判断能力が不十分な状態となった際にも安心して暮らすことができるよう，私の生活，療養看護及</w:t>
      </w:r>
      <w:r w:rsidR="00C617E8" w:rsidRPr="002B2806">
        <w:rPr>
          <w:rFonts w:ascii="ＭＳ 明朝" w:hAnsi="ＭＳ 明朝" w:hint="eastAsia"/>
          <w:sz w:val="24"/>
        </w:rPr>
        <w:t>び</w:t>
      </w:r>
      <w:r w:rsidRPr="002B2806">
        <w:rPr>
          <w:rFonts w:ascii="ＭＳ 明朝" w:hAnsi="ＭＳ 明朝" w:hint="eastAsia"/>
          <w:sz w:val="24"/>
        </w:rPr>
        <w:t>財産管理に関する事務を行うに当たっての指針となるべきものです。</w:t>
      </w:r>
    </w:p>
    <w:p w:rsidR="00A24BC2" w:rsidRPr="002B2806" w:rsidRDefault="00A24BC2">
      <w:pPr>
        <w:ind w:left="243" w:hangingChars="100" w:hanging="243"/>
        <w:rPr>
          <w:rFonts w:ascii="ＭＳ 明朝" w:hAnsi="ＭＳ 明朝"/>
          <w:sz w:val="24"/>
        </w:rPr>
      </w:pPr>
      <w:r w:rsidRPr="002B2806">
        <w:rPr>
          <w:rFonts w:ascii="ＭＳ 明朝" w:hAnsi="ＭＳ 明朝" w:hint="eastAsia"/>
          <w:sz w:val="24"/>
        </w:rPr>
        <w:t>１　私が介護サービスを受けることが必要な状態となったときは，介護保険制　度を利用しての諸手続きを行ってください。私は，できれば介護保険を利用して賄える以上の介護サービスを利用したいので，私の財産で無理のない範囲であれば，これを踏まえた介護サービス契約を作成するよう希望します。</w:t>
      </w:r>
    </w:p>
    <w:p w:rsidR="00A24BC2" w:rsidRPr="002B2806" w:rsidRDefault="00A24BC2">
      <w:pPr>
        <w:ind w:left="243" w:hangingChars="100" w:hanging="243"/>
        <w:rPr>
          <w:rFonts w:ascii="ＭＳ 明朝" w:hAnsi="ＭＳ 明朝"/>
          <w:sz w:val="24"/>
        </w:rPr>
      </w:pPr>
      <w:r w:rsidRPr="002B2806">
        <w:rPr>
          <w:rFonts w:ascii="ＭＳ 明朝" w:hAnsi="ＭＳ 明朝" w:hint="eastAsia"/>
          <w:sz w:val="24"/>
        </w:rPr>
        <w:t xml:space="preserve">２　</w:t>
      </w:r>
      <w:r w:rsidR="00E247FD">
        <w:rPr>
          <w:rFonts w:ascii="ＭＳ 明朝" w:hAnsi="ＭＳ 明朝" w:hint="eastAsia"/>
          <w:sz w:val="24"/>
        </w:rPr>
        <w:t>私は，認知症</w:t>
      </w:r>
      <w:r w:rsidRPr="002B2806">
        <w:rPr>
          <w:rFonts w:ascii="ＭＳ 明朝" w:hAnsi="ＭＳ 明朝" w:hint="eastAsia"/>
          <w:sz w:val="24"/>
        </w:rPr>
        <w:t>などで判断能力が不十分な状態となって何らかの　保護が必要になったとしても，できるだけ現在の住居でそれまでの生活水準を維持しながら，平穏で快適な生活ができればと思います。ただし，自宅での生活が困難になったときは，有料老人ホームなど適当な施設に入所するための手続きを行ってください。自宅での生活が困難かどうかの判断は，主治医その他医療関係者の意見を聞いて決定してください。</w:t>
      </w:r>
    </w:p>
    <w:p w:rsidR="000F5705" w:rsidRPr="002B2806" w:rsidRDefault="00A24BC2" w:rsidP="000F5705">
      <w:pPr>
        <w:ind w:left="243" w:hangingChars="100" w:hanging="243"/>
        <w:rPr>
          <w:rFonts w:ascii="ＭＳ 明朝" w:hAnsi="ＭＳ 明朝"/>
          <w:sz w:val="24"/>
        </w:rPr>
      </w:pPr>
      <w:r w:rsidRPr="002B2806">
        <w:rPr>
          <w:rFonts w:ascii="ＭＳ 明朝" w:hAnsi="ＭＳ 明朝" w:hint="eastAsia"/>
          <w:sz w:val="24"/>
        </w:rPr>
        <w:t>３　私が入院，手術など特別な医療行為を必要とするようなときは，できるだけ評判が良く，救命医療が可能な病院に入院したいので，その手配をお願いします。その場合，資金的に可能であれば個室を希望します。</w:t>
      </w:r>
      <w:r w:rsidR="000F5705" w:rsidRPr="002B2806">
        <w:rPr>
          <w:rFonts w:ascii="ＭＳ 明朝" w:hAnsi="ＭＳ 明朝" w:hint="eastAsia"/>
          <w:sz w:val="24"/>
        </w:rPr>
        <w:t>もし，入院や手術が必要な場合で，かつ，自分で身の回りの世話ができないときは，必要に応じてしかるべき人に世話を頼んでください。</w:t>
      </w:r>
    </w:p>
    <w:p w:rsidR="00A24BC2" w:rsidRDefault="000F5705" w:rsidP="002B2806">
      <w:pPr>
        <w:ind w:left="243" w:hangingChars="100" w:hanging="243"/>
        <w:rPr>
          <w:rFonts w:ascii="ＭＳ 明朝" w:hAnsi="ＭＳ 明朝" w:hint="eastAsia"/>
          <w:sz w:val="24"/>
        </w:rPr>
      </w:pPr>
      <w:r w:rsidRPr="002B2806">
        <w:rPr>
          <w:rFonts w:ascii="ＭＳ 明朝" w:hAnsi="ＭＳ 明朝" w:hint="eastAsia"/>
          <w:sz w:val="24"/>
        </w:rPr>
        <w:t xml:space="preserve">　　</w:t>
      </w:r>
      <w:r w:rsidR="00690BF6" w:rsidRPr="002B2806">
        <w:rPr>
          <w:rFonts w:ascii="ＭＳ 明朝" w:hAnsi="ＭＳ 明朝" w:hint="eastAsia"/>
          <w:sz w:val="24"/>
        </w:rPr>
        <w:t>最後に</w:t>
      </w:r>
      <w:r w:rsidR="00A24BC2" w:rsidRPr="002B2806">
        <w:rPr>
          <w:rFonts w:ascii="ＭＳ 明朝" w:hAnsi="ＭＳ 明朝" w:hint="eastAsia"/>
          <w:sz w:val="24"/>
        </w:rPr>
        <w:t>，</w:t>
      </w:r>
      <w:r w:rsidRPr="002B2806">
        <w:rPr>
          <w:rFonts w:ascii="ＭＳ 明朝" w:hAnsi="ＭＳ 明朝" w:hint="eastAsia"/>
          <w:sz w:val="24"/>
        </w:rPr>
        <w:t>私の疾病が現代の医学では不治かつ末期の状態にあるときは，苦痛を緩和する医療を除</w:t>
      </w:r>
      <w:r w:rsidR="00690BF6" w:rsidRPr="002B2806">
        <w:rPr>
          <w:rFonts w:ascii="ＭＳ 明朝" w:hAnsi="ＭＳ 明朝" w:hint="eastAsia"/>
          <w:sz w:val="24"/>
        </w:rPr>
        <w:t>いて無理な延命</w:t>
      </w:r>
      <w:r w:rsidR="00A24BC2" w:rsidRPr="002B2806">
        <w:rPr>
          <w:rFonts w:ascii="ＭＳ 明朝" w:hAnsi="ＭＳ 明朝" w:hint="eastAsia"/>
          <w:sz w:val="24"/>
        </w:rPr>
        <w:t>治療は必要ないことを，担当医師に告知・主張するよう希望します。</w:t>
      </w:r>
    </w:p>
    <w:p w:rsidR="00F13625" w:rsidRDefault="00F13625" w:rsidP="002B2806">
      <w:pPr>
        <w:ind w:left="243" w:hangingChars="100" w:hanging="243"/>
        <w:rPr>
          <w:rFonts w:ascii="ＭＳ 明朝" w:hAnsi="ＭＳ 明朝" w:hint="eastAsia"/>
          <w:sz w:val="24"/>
        </w:rPr>
      </w:pPr>
    </w:p>
    <w:p w:rsidR="00F13625" w:rsidRPr="00F13625" w:rsidRDefault="00F13625" w:rsidP="00F13625">
      <w:pPr>
        <w:ind w:left="203" w:hangingChars="100" w:hanging="203"/>
        <w:rPr>
          <w:rFonts w:asciiTheme="majorEastAsia" w:eastAsiaTheme="majorEastAsia" w:hAnsiTheme="majorEastAsia" w:hint="eastAsia"/>
          <w:sz w:val="20"/>
          <w:szCs w:val="20"/>
        </w:rPr>
      </w:pPr>
      <w:r w:rsidRPr="00F13625">
        <w:rPr>
          <w:rFonts w:asciiTheme="majorEastAsia" w:eastAsiaTheme="majorEastAsia" w:hAnsiTheme="majorEastAsia" w:hint="eastAsia"/>
          <w:sz w:val="20"/>
          <w:szCs w:val="20"/>
        </w:rPr>
        <w:t>※本資料は、あくまでも例示です。実際の場合には、より個別具体的に検討してください。</w:t>
      </w:r>
    </w:p>
    <w:p w:rsidR="00F13625" w:rsidRPr="002B2806" w:rsidRDefault="00F13625" w:rsidP="002B2806">
      <w:pPr>
        <w:ind w:left="243" w:hangingChars="100" w:hanging="243"/>
        <w:rPr>
          <w:rFonts w:ascii="ＭＳ 明朝" w:hAnsi="ＭＳ 明朝"/>
          <w:sz w:val="24"/>
        </w:rPr>
      </w:pPr>
    </w:p>
    <w:sectPr w:rsidR="00F13625" w:rsidRPr="002B2806" w:rsidSect="002B2806">
      <w:footerReference w:type="even" r:id="rId8"/>
      <w:footerReference w:type="default" r:id="rId9"/>
      <w:pgSz w:w="11906" w:h="16838" w:code="9"/>
      <w:pgMar w:top="1531" w:right="1531" w:bottom="1134" w:left="1701" w:header="851" w:footer="992" w:gutter="0"/>
      <w:cols w:space="425"/>
      <w:docGrid w:type="linesAndChars" w:linePitch="429"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3A2" w:rsidRDefault="00F773A2">
      <w:r>
        <w:separator/>
      </w:r>
    </w:p>
  </w:endnote>
  <w:endnote w:type="continuationSeparator" w:id="0">
    <w:p w:rsidR="00F773A2" w:rsidRDefault="00F7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C61" w:rsidRDefault="004D7C6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D7C61" w:rsidRDefault="004D7C6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C61" w:rsidRDefault="004D7C6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13625">
      <w:rPr>
        <w:rStyle w:val="a4"/>
        <w:noProof/>
      </w:rPr>
      <w:t>6</w:t>
    </w:r>
    <w:r>
      <w:rPr>
        <w:rStyle w:val="a4"/>
      </w:rPr>
      <w:fldChar w:fldCharType="end"/>
    </w:r>
  </w:p>
  <w:p w:rsidR="004D7C61" w:rsidRDefault="004D7C6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3A2" w:rsidRDefault="00F773A2">
      <w:r>
        <w:separator/>
      </w:r>
    </w:p>
  </w:footnote>
  <w:footnote w:type="continuationSeparator" w:id="0">
    <w:p w:rsidR="00F773A2" w:rsidRDefault="00F77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defaultTabStop w:val="840"/>
  <w:drawingGridHorizontalSpacing w:val="213"/>
  <w:drawingGridVerticalSpacing w:val="429"/>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BC2"/>
    <w:rsid w:val="0005081A"/>
    <w:rsid w:val="0007185F"/>
    <w:rsid w:val="000F5705"/>
    <w:rsid w:val="00147E8D"/>
    <w:rsid w:val="001526F4"/>
    <w:rsid w:val="001A4CD9"/>
    <w:rsid w:val="001D01A5"/>
    <w:rsid w:val="001E282E"/>
    <w:rsid w:val="00291741"/>
    <w:rsid w:val="002B2806"/>
    <w:rsid w:val="002C11C5"/>
    <w:rsid w:val="002E4275"/>
    <w:rsid w:val="002F689C"/>
    <w:rsid w:val="00316657"/>
    <w:rsid w:val="00327958"/>
    <w:rsid w:val="00362FCE"/>
    <w:rsid w:val="003A2205"/>
    <w:rsid w:val="003A7A33"/>
    <w:rsid w:val="00407CFB"/>
    <w:rsid w:val="00444E28"/>
    <w:rsid w:val="004D4358"/>
    <w:rsid w:val="004D7C61"/>
    <w:rsid w:val="0054387D"/>
    <w:rsid w:val="00556281"/>
    <w:rsid w:val="0056419D"/>
    <w:rsid w:val="0064302F"/>
    <w:rsid w:val="006553FA"/>
    <w:rsid w:val="00667895"/>
    <w:rsid w:val="00670085"/>
    <w:rsid w:val="00690BF6"/>
    <w:rsid w:val="006A2AFE"/>
    <w:rsid w:val="006A49EF"/>
    <w:rsid w:val="006E7D74"/>
    <w:rsid w:val="00750992"/>
    <w:rsid w:val="007D4819"/>
    <w:rsid w:val="007E0060"/>
    <w:rsid w:val="007F4DF7"/>
    <w:rsid w:val="00805076"/>
    <w:rsid w:val="008061DB"/>
    <w:rsid w:val="008702B8"/>
    <w:rsid w:val="00880E37"/>
    <w:rsid w:val="00885C85"/>
    <w:rsid w:val="00887AFB"/>
    <w:rsid w:val="00981C28"/>
    <w:rsid w:val="009A3CF0"/>
    <w:rsid w:val="00A24BC2"/>
    <w:rsid w:val="00AA7746"/>
    <w:rsid w:val="00B44DDD"/>
    <w:rsid w:val="00B622AA"/>
    <w:rsid w:val="00BC3D5B"/>
    <w:rsid w:val="00BD5532"/>
    <w:rsid w:val="00C617E8"/>
    <w:rsid w:val="00CA5B2B"/>
    <w:rsid w:val="00CB7EA1"/>
    <w:rsid w:val="00D73037"/>
    <w:rsid w:val="00E17896"/>
    <w:rsid w:val="00E247FD"/>
    <w:rsid w:val="00E544B9"/>
    <w:rsid w:val="00E64D2B"/>
    <w:rsid w:val="00F056B7"/>
    <w:rsid w:val="00F13625"/>
    <w:rsid w:val="00F773A2"/>
    <w:rsid w:val="00FF4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link w:val="a6"/>
    <w:uiPriority w:val="99"/>
    <w:unhideWhenUsed/>
    <w:rsid w:val="00A24BC2"/>
    <w:pPr>
      <w:tabs>
        <w:tab w:val="center" w:pos="4252"/>
        <w:tab w:val="right" w:pos="8504"/>
      </w:tabs>
      <w:snapToGrid w:val="0"/>
    </w:pPr>
  </w:style>
  <w:style w:type="character" w:customStyle="1" w:styleId="a6">
    <w:name w:val="ヘッダー (文字)"/>
    <w:link w:val="a5"/>
    <w:uiPriority w:val="99"/>
    <w:rsid w:val="00A24BC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link w:val="a6"/>
    <w:uiPriority w:val="99"/>
    <w:unhideWhenUsed/>
    <w:rsid w:val="00A24BC2"/>
    <w:pPr>
      <w:tabs>
        <w:tab w:val="center" w:pos="4252"/>
        <w:tab w:val="right" w:pos="8504"/>
      </w:tabs>
      <w:snapToGrid w:val="0"/>
    </w:pPr>
  </w:style>
  <w:style w:type="character" w:customStyle="1" w:styleId="a6">
    <w:name w:val="ヘッダー (文字)"/>
    <w:link w:val="a5"/>
    <w:uiPriority w:val="99"/>
    <w:rsid w:val="00A24B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AB636-B857-4DA1-8B81-E798F6DE4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4469</Words>
  <Characters>363</Characters>
  <Application>Microsoft Office Word</Application>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任意後見契約</vt:lpstr>
      <vt:lpstr>任意後見契約</vt:lpstr>
    </vt:vector>
  </TitlesOfParts>
  <Company>杉山司法書士事務所</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任意後見契約</dc:title>
  <dc:creator>Sugiyama</dc:creator>
  <cp:lastModifiedBy>清文社</cp:lastModifiedBy>
  <cp:revision>3</cp:revision>
  <cp:lastPrinted>2008-10-10T06:29:00Z</cp:lastPrinted>
  <dcterms:created xsi:type="dcterms:W3CDTF">2017-02-16T07:42:00Z</dcterms:created>
  <dcterms:modified xsi:type="dcterms:W3CDTF">2017-02-16T07:44:00Z</dcterms:modified>
</cp:coreProperties>
</file>